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9F0A" w14:textId="77777777" w:rsidR="00DD1079" w:rsidRPr="00793B93" w:rsidRDefault="001C3B7E" w:rsidP="005D0392">
      <w:pPr>
        <w:jc w:val="center"/>
        <w:rPr>
          <w:rFonts w:ascii="Calibri" w:hAnsi="Calibri" w:cs="Calibri"/>
        </w:rPr>
      </w:pPr>
      <w:r w:rsidRPr="00793B93">
        <w:rPr>
          <w:rFonts w:ascii="Calibri" w:hAnsi="Calibri" w:cs="Calibri"/>
        </w:rPr>
        <w:t>MEETING REPORT</w:t>
      </w:r>
    </w:p>
    <w:p w14:paraId="20C91069" w14:textId="77777777" w:rsidR="005D0392" w:rsidRPr="00793B93" w:rsidRDefault="005D0392" w:rsidP="008E3198">
      <w:pPr>
        <w:tabs>
          <w:tab w:val="left" w:pos="2070"/>
        </w:tabs>
        <w:rPr>
          <w:rFonts w:ascii="Calibri" w:hAnsi="Calibri" w:cs="Calibri"/>
        </w:rPr>
      </w:pPr>
    </w:p>
    <w:p w14:paraId="5C875473" w14:textId="77777777" w:rsidR="00EA6807" w:rsidRPr="00793B93" w:rsidRDefault="008E3198" w:rsidP="00DB0849">
      <w:pPr>
        <w:tabs>
          <w:tab w:val="left" w:pos="1800"/>
          <w:tab w:val="left" w:pos="1890"/>
          <w:tab w:val="left" w:pos="2070"/>
          <w:tab w:val="left" w:pos="2610"/>
          <w:tab w:val="left" w:pos="6480"/>
          <w:tab w:val="left" w:pos="8460"/>
        </w:tabs>
        <w:ind w:left="720"/>
        <w:rPr>
          <w:rFonts w:ascii="Calibri" w:hAnsi="Calibri" w:cs="Calibri"/>
        </w:rPr>
      </w:pPr>
      <w:r w:rsidRPr="00793B93">
        <w:rPr>
          <w:rFonts w:ascii="Calibri" w:hAnsi="Calibri" w:cs="Calibri"/>
        </w:rPr>
        <w:t>Meeting:</w:t>
      </w:r>
      <w:r w:rsidR="00E5136E"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Pr="00793B93">
        <w:rPr>
          <w:rFonts w:ascii="Calibri" w:hAnsi="Calibri" w:cs="Calibri"/>
        </w:rPr>
        <w:tab/>
        <w:t>St. Louis County Public Health and</w:t>
      </w:r>
      <w:r w:rsidR="00EA6807" w:rsidRPr="00793B93">
        <w:rPr>
          <w:rFonts w:ascii="Calibri" w:hAnsi="Calibri" w:cs="Calibri"/>
        </w:rPr>
        <w:t xml:space="preserve"> Human Services Advisory Committee</w:t>
      </w:r>
    </w:p>
    <w:p w14:paraId="4EBFA47B" w14:textId="35EF6ECA" w:rsidR="00E5136E" w:rsidRPr="00793B93" w:rsidRDefault="00EA6807" w:rsidP="00DB0849">
      <w:pPr>
        <w:tabs>
          <w:tab w:val="left" w:pos="1800"/>
          <w:tab w:val="left" w:pos="1890"/>
          <w:tab w:val="left" w:pos="2070"/>
          <w:tab w:val="left" w:pos="2610"/>
          <w:tab w:val="left" w:pos="6480"/>
          <w:tab w:val="left" w:pos="8460"/>
        </w:tabs>
        <w:ind w:left="720"/>
        <w:rPr>
          <w:rFonts w:ascii="Calibri" w:hAnsi="Calibri" w:cs="Calibri"/>
        </w:rPr>
      </w:pPr>
      <w:r w:rsidRPr="00793B93">
        <w:rPr>
          <w:rFonts w:ascii="Calibri" w:hAnsi="Calibri" w:cs="Calibri"/>
        </w:rPr>
        <w:t>Date:</w:t>
      </w:r>
      <w:r w:rsidR="008E3198"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00582703">
        <w:rPr>
          <w:rFonts w:ascii="Calibri" w:hAnsi="Calibri" w:cs="Calibri"/>
        </w:rPr>
        <w:t>April 19, 2023</w:t>
      </w:r>
    </w:p>
    <w:p w14:paraId="2915E152" w14:textId="77777777" w:rsidR="00E5136E" w:rsidRPr="00793B93" w:rsidRDefault="00EA6807" w:rsidP="00DB0849">
      <w:pPr>
        <w:tabs>
          <w:tab w:val="left" w:pos="1800"/>
          <w:tab w:val="left" w:pos="1890"/>
          <w:tab w:val="left" w:pos="2070"/>
          <w:tab w:val="left" w:pos="2610"/>
          <w:tab w:val="left" w:pos="6480"/>
          <w:tab w:val="left" w:pos="8460"/>
        </w:tabs>
        <w:ind w:left="720"/>
        <w:rPr>
          <w:rFonts w:ascii="Calibri" w:hAnsi="Calibri" w:cs="Calibri"/>
        </w:rPr>
      </w:pPr>
      <w:r w:rsidRPr="00793B93">
        <w:rPr>
          <w:rFonts w:ascii="Calibri" w:hAnsi="Calibri" w:cs="Calibri"/>
        </w:rPr>
        <w:t>Time:</w:t>
      </w:r>
      <w:r w:rsidR="00E5136E"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Pr="00793B93">
        <w:rPr>
          <w:rFonts w:ascii="Calibri" w:hAnsi="Calibri" w:cs="Calibri"/>
        </w:rPr>
        <w:t xml:space="preserve">10:00 a.m. – </w:t>
      </w:r>
      <w:r w:rsidR="00C03E1C" w:rsidRPr="00793B93">
        <w:rPr>
          <w:rFonts w:ascii="Calibri" w:hAnsi="Calibri" w:cs="Calibri"/>
        </w:rPr>
        <w:t>12</w:t>
      </w:r>
      <w:r w:rsidR="002147BE" w:rsidRPr="00793B93">
        <w:rPr>
          <w:rFonts w:ascii="Calibri" w:hAnsi="Calibri" w:cs="Calibri"/>
        </w:rPr>
        <w:t xml:space="preserve"> p.m.</w:t>
      </w:r>
    </w:p>
    <w:p w14:paraId="4771CA13" w14:textId="77777777" w:rsidR="00EA6807" w:rsidRPr="00793B93" w:rsidRDefault="00EA6807" w:rsidP="00DB0849">
      <w:pPr>
        <w:tabs>
          <w:tab w:val="left" w:pos="1800"/>
          <w:tab w:val="left" w:pos="1890"/>
          <w:tab w:val="left" w:pos="2070"/>
          <w:tab w:val="left" w:pos="2610"/>
          <w:tab w:val="left" w:pos="6480"/>
          <w:tab w:val="left" w:pos="8460"/>
        </w:tabs>
        <w:ind w:left="720"/>
        <w:rPr>
          <w:rFonts w:ascii="Calibri" w:hAnsi="Calibri" w:cs="Calibri"/>
        </w:rPr>
      </w:pPr>
      <w:r w:rsidRPr="00793B93">
        <w:rPr>
          <w:rFonts w:ascii="Calibri" w:hAnsi="Calibri" w:cs="Calibri"/>
        </w:rPr>
        <w:t>Place:</w:t>
      </w:r>
      <w:r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00E5136E" w:rsidRPr="00793B93">
        <w:rPr>
          <w:rFonts w:ascii="Calibri" w:hAnsi="Calibri" w:cs="Calibri"/>
        </w:rPr>
        <w:tab/>
      </w:r>
      <w:r w:rsidR="00457B13" w:rsidRPr="00793B93">
        <w:rPr>
          <w:rFonts w:ascii="Calibri" w:hAnsi="Calibri" w:cs="Calibri"/>
        </w:rPr>
        <w:t>W</w:t>
      </w:r>
      <w:r w:rsidR="00F60A70" w:rsidRPr="00793B93">
        <w:rPr>
          <w:rFonts w:ascii="Calibri" w:hAnsi="Calibri" w:cs="Calibri"/>
        </w:rPr>
        <w:t xml:space="preserve">ebex </w:t>
      </w:r>
    </w:p>
    <w:p w14:paraId="59715EF5" w14:textId="1E3AC93D" w:rsidR="00891E2D" w:rsidRPr="00F077E1" w:rsidRDefault="00EA6807" w:rsidP="00167692">
      <w:pPr>
        <w:tabs>
          <w:tab w:val="left" w:pos="2610"/>
        </w:tabs>
        <w:ind w:left="2610" w:right="-270" w:hanging="1890"/>
        <w:rPr>
          <w:rFonts w:ascii="Calibri" w:hAnsi="Calibri" w:cs="Calibri"/>
          <w:i/>
          <w:iCs/>
        </w:rPr>
      </w:pPr>
      <w:r w:rsidRPr="00793B93">
        <w:rPr>
          <w:rFonts w:ascii="Calibri" w:hAnsi="Calibri" w:cs="Calibri"/>
        </w:rPr>
        <w:t>Members Present:</w:t>
      </w:r>
      <w:r w:rsidR="007A7421" w:rsidRPr="00793B93">
        <w:rPr>
          <w:rFonts w:ascii="Calibri" w:hAnsi="Calibri" w:cs="Calibri"/>
        </w:rPr>
        <w:tab/>
      </w:r>
      <w:r w:rsidR="00891E2D">
        <w:rPr>
          <w:rFonts w:ascii="Calibri" w:hAnsi="Calibri" w:cs="Calibri"/>
        </w:rPr>
        <w:t xml:space="preserve">Heather Kainz, Sally Koski, Kaitlin </w:t>
      </w:r>
      <w:r w:rsidR="005279AD">
        <w:rPr>
          <w:rFonts w:ascii="Calibri" w:hAnsi="Calibri" w:cs="Calibri"/>
        </w:rPr>
        <w:t>Erp</w:t>
      </w:r>
      <w:r w:rsidR="00373EA7">
        <w:rPr>
          <w:rFonts w:ascii="Calibri" w:hAnsi="Calibri" w:cs="Calibri"/>
        </w:rPr>
        <w:t>e</w:t>
      </w:r>
      <w:r w:rsidR="005279AD">
        <w:rPr>
          <w:rFonts w:ascii="Calibri" w:hAnsi="Calibri" w:cs="Calibri"/>
        </w:rPr>
        <w:t>stad</w:t>
      </w:r>
      <w:r w:rsidR="00891E2D">
        <w:rPr>
          <w:rFonts w:ascii="Calibri" w:hAnsi="Calibri" w:cs="Calibri"/>
        </w:rPr>
        <w:t xml:space="preserve">, Janet Kennedy, </w:t>
      </w:r>
      <w:r w:rsidR="00F077E1">
        <w:rPr>
          <w:rFonts w:ascii="Calibri" w:hAnsi="Calibri" w:cs="Calibri"/>
        </w:rPr>
        <w:t>Nate Sandman</w:t>
      </w:r>
      <w:r w:rsidR="007862B0">
        <w:rPr>
          <w:rFonts w:ascii="Calibri" w:hAnsi="Calibri" w:cs="Calibri"/>
        </w:rPr>
        <w:t>,</w:t>
      </w:r>
      <w:r w:rsidR="00F077E1">
        <w:rPr>
          <w:rFonts w:ascii="Calibri" w:hAnsi="Calibri" w:cs="Calibri"/>
        </w:rPr>
        <w:t xml:space="preserve"> Terry De</w:t>
      </w:r>
      <w:r w:rsidR="009C4EF2">
        <w:rPr>
          <w:rFonts w:ascii="Calibri" w:hAnsi="Calibri" w:cs="Calibri"/>
        </w:rPr>
        <w:t>f</w:t>
      </w:r>
      <w:r w:rsidR="00F077E1">
        <w:rPr>
          <w:rFonts w:ascii="Calibri" w:hAnsi="Calibri" w:cs="Calibri"/>
        </w:rPr>
        <w:t xml:space="preserve">oe, Gina Marsalla, Mike Lindgren, </w:t>
      </w:r>
      <w:r w:rsidR="00F077E1" w:rsidRPr="00F077E1">
        <w:rPr>
          <w:rFonts w:ascii="Calibri" w:hAnsi="Calibri" w:cs="Calibri"/>
        </w:rPr>
        <w:t>Shannon Sweeney Jorgenson</w:t>
      </w:r>
      <w:r w:rsidR="004366A5">
        <w:rPr>
          <w:rFonts w:ascii="Calibri" w:hAnsi="Calibri" w:cs="Calibri"/>
        </w:rPr>
        <w:t xml:space="preserve">, </w:t>
      </w:r>
      <w:r w:rsidR="004366A5" w:rsidRPr="004366A5">
        <w:rPr>
          <w:rFonts w:ascii="Calibri" w:hAnsi="Calibri" w:cs="Calibri"/>
        </w:rPr>
        <w:t>Brittany Nieters</w:t>
      </w:r>
      <w:r w:rsidR="00F077E1" w:rsidRPr="00F077E1">
        <w:rPr>
          <w:rFonts w:ascii="Calibri" w:hAnsi="Calibri" w:cs="Calibri"/>
          <w:i/>
          <w:iCs/>
        </w:rPr>
        <w:t xml:space="preserve"> </w:t>
      </w:r>
    </w:p>
    <w:p w14:paraId="15694733" w14:textId="0D892DB2" w:rsidR="00D661F3" w:rsidRDefault="00D661F3" w:rsidP="00DB0849">
      <w:pPr>
        <w:tabs>
          <w:tab w:val="left" w:pos="1800"/>
          <w:tab w:val="left" w:pos="1890"/>
          <w:tab w:val="left" w:pos="2070"/>
          <w:tab w:val="left" w:pos="2610"/>
          <w:tab w:val="left" w:pos="6480"/>
          <w:tab w:val="left" w:pos="8460"/>
        </w:tabs>
        <w:ind w:left="720"/>
        <w:rPr>
          <w:rFonts w:ascii="Calibri" w:hAnsi="Calibri" w:cs="Calibri"/>
        </w:rPr>
      </w:pPr>
      <w:r w:rsidRPr="00793B93">
        <w:rPr>
          <w:rFonts w:ascii="Calibri" w:hAnsi="Calibri" w:cs="Calibri"/>
        </w:rPr>
        <w:t>Staff present:</w:t>
      </w:r>
      <w:r w:rsidR="00E5136E" w:rsidRPr="00793B93">
        <w:rPr>
          <w:rFonts w:ascii="Calibri" w:hAnsi="Calibri" w:cs="Calibri"/>
        </w:rPr>
        <w:tab/>
      </w:r>
      <w:r w:rsidR="00E5136E" w:rsidRPr="00793B93">
        <w:rPr>
          <w:rFonts w:ascii="Calibri" w:hAnsi="Calibri" w:cs="Calibri"/>
        </w:rPr>
        <w:tab/>
      </w:r>
      <w:r w:rsidR="00184563" w:rsidRPr="00793B93">
        <w:rPr>
          <w:rFonts w:ascii="Calibri" w:hAnsi="Calibri" w:cs="Calibri"/>
        </w:rPr>
        <w:t>Linnea Mirsch</w:t>
      </w:r>
    </w:p>
    <w:p w14:paraId="02DD19B7" w14:textId="37C5427F" w:rsidR="00390CA7" w:rsidRDefault="00390CA7" w:rsidP="00DB0849">
      <w:pPr>
        <w:tabs>
          <w:tab w:val="left" w:pos="1800"/>
          <w:tab w:val="left" w:pos="1890"/>
          <w:tab w:val="left" w:pos="2070"/>
          <w:tab w:val="left" w:pos="2610"/>
          <w:tab w:val="left" w:pos="6480"/>
          <w:tab w:val="left" w:pos="8460"/>
        </w:tabs>
        <w:ind w:left="720"/>
        <w:rPr>
          <w:rFonts w:ascii="Calibri" w:hAnsi="Calibri" w:cs="Calibri"/>
        </w:rPr>
      </w:pPr>
      <w:r>
        <w:rPr>
          <w:rFonts w:ascii="Calibri" w:hAnsi="Calibri" w:cs="Calibri"/>
        </w:rPr>
        <w:t>Guests: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077E1">
        <w:rPr>
          <w:rFonts w:ascii="Calibri" w:hAnsi="Calibri" w:cs="Calibri"/>
        </w:rPr>
        <w:t xml:space="preserve">Dusty Letica, Amanda Yates, </w:t>
      </w:r>
      <w:r w:rsidR="00891E2D">
        <w:rPr>
          <w:rFonts w:ascii="Calibri" w:hAnsi="Calibri" w:cs="Calibri"/>
        </w:rPr>
        <w:t>Steve Lesli</w:t>
      </w:r>
      <w:r w:rsidR="00582703">
        <w:rPr>
          <w:rFonts w:ascii="Calibri" w:hAnsi="Calibri" w:cs="Calibri"/>
        </w:rPr>
        <w:t>e, Melissa Cekalla, Tracy Onchwari</w:t>
      </w:r>
    </w:p>
    <w:p w14:paraId="77303F12" w14:textId="67AF086D" w:rsidR="00886E40" w:rsidRDefault="00577F93" w:rsidP="00DB0849">
      <w:pPr>
        <w:tabs>
          <w:tab w:val="left" w:pos="2610"/>
        </w:tabs>
        <w:ind w:left="2610" w:hanging="1890"/>
        <w:rPr>
          <w:rFonts w:ascii="Calibri" w:hAnsi="Calibri" w:cs="Calibri"/>
        </w:rPr>
      </w:pPr>
      <w:r w:rsidRPr="00793B93">
        <w:rPr>
          <w:rFonts w:ascii="Calibri" w:hAnsi="Calibri" w:cs="Calibri"/>
        </w:rPr>
        <w:t xml:space="preserve">County Commissioners:  </w:t>
      </w:r>
      <w:r w:rsidR="00751D81">
        <w:rPr>
          <w:rFonts w:ascii="Calibri" w:hAnsi="Calibri" w:cs="Calibri"/>
        </w:rPr>
        <w:t xml:space="preserve"> </w:t>
      </w:r>
      <w:r w:rsidR="00F30B42">
        <w:rPr>
          <w:rFonts w:ascii="Calibri" w:hAnsi="Calibri" w:cs="Calibri"/>
        </w:rPr>
        <w:t>Ashley Grimm</w:t>
      </w:r>
    </w:p>
    <w:p w14:paraId="10F07B39" w14:textId="5203913D" w:rsidR="0059759A" w:rsidRPr="00793B93" w:rsidRDefault="000B456C" w:rsidP="00DB0849">
      <w:pPr>
        <w:tabs>
          <w:tab w:val="left" w:pos="2610"/>
        </w:tabs>
        <w:ind w:left="2610" w:hanging="1890"/>
        <w:rPr>
          <w:rFonts w:ascii="Calibri" w:hAnsi="Calibri" w:cs="Calibri"/>
        </w:rPr>
      </w:pPr>
      <w:r>
        <w:rPr>
          <w:rFonts w:ascii="Calibri" w:hAnsi="Calibri" w:cs="Calibri"/>
        </w:rPr>
        <w:t>Ex Officio</w:t>
      </w:r>
      <w:r w:rsidR="00390CA7" w:rsidRPr="00390CA7">
        <w:rPr>
          <w:rFonts w:ascii="Calibri" w:hAnsi="Calibri" w:cs="Calibri"/>
        </w:rPr>
        <w:t xml:space="preserve">: </w:t>
      </w:r>
      <w:r w:rsidR="00390CA7" w:rsidRPr="00390CA7">
        <w:rPr>
          <w:rFonts w:ascii="Calibri" w:hAnsi="Calibri" w:cs="Calibri"/>
        </w:rPr>
        <w:tab/>
      </w:r>
      <w:r w:rsidR="00F077E1">
        <w:rPr>
          <w:rFonts w:ascii="Calibri" w:hAnsi="Calibri" w:cs="Calibri"/>
        </w:rPr>
        <w:t>Susan Michels (CHB)</w:t>
      </w:r>
      <w:r w:rsidR="00DC5432">
        <w:rPr>
          <w:rFonts w:ascii="Calibri" w:hAnsi="Calibri" w:cs="Calibri"/>
        </w:rPr>
        <w:t>, Janelle Lambert (MD</w:t>
      </w:r>
      <w:r w:rsidR="00F70A5A">
        <w:rPr>
          <w:rFonts w:ascii="Calibri" w:hAnsi="Calibri" w:cs="Calibri"/>
        </w:rPr>
        <w:t>H</w:t>
      </w:r>
      <w:r w:rsidR="00DC5432">
        <w:rPr>
          <w:rFonts w:ascii="Calibri" w:hAnsi="Calibri" w:cs="Calibri"/>
        </w:rPr>
        <w:t>)</w:t>
      </w:r>
    </w:p>
    <w:p w14:paraId="74B3F07A" w14:textId="55C7C598" w:rsidR="003538CD" w:rsidRPr="007862B0" w:rsidRDefault="00DF7EE3" w:rsidP="00DA54A1">
      <w:pPr>
        <w:tabs>
          <w:tab w:val="left" w:pos="2610"/>
        </w:tabs>
        <w:ind w:left="2610" w:right="-270" w:hanging="1890"/>
        <w:rPr>
          <w:rFonts w:ascii="Calibri" w:hAnsi="Calibri" w:cs="Calibri"/>
        </w:rPr>
      </w:pPr>
      <w:r w:rsidRPr="00793B93">
        <w:rPr>
          <w:rFonts w:ascii="Calibri" w:hAnsi="Calibri" w:cs="Calibri"/>
        </w:rPr>
        <w:t>Members Absent:</w:t>
      </w:r>
      <w:r w:rsidR="00DB0849" w:rsidRPr="00793B93">
        <w:rPr>
          <w:rFonts w:ascii="Calibri" w:hAnsi="Calibri" w:cs="Calibri"/>
        </w:rPr>
        <w:tab/>
      </w:r>
      <w:r w:rsidR="00582703">
        <w:rPr>
          <w:rFonts w:ascii="Calibri" w:hAnsi="Calibri" w:cs="Calibri"/>
        </w:rPr>
        <w:t>Timothy Nybo (excused), Pam Kramer (excused)</w:t>
      </w:r>
      <w:r w:rsidR="00F077E1">
        <w:rPr>
          <w:rFonts w:ascii="Calibri" w:hAnsi="Calibri" w:cs="Calibri"/>
        </w:rPr>
        <w:t xml:space="preserve">, </w:t>
      </w:r>
      <w:r w:rsidR="00E071CD" w:rsidRPr="007862B0">
        <w:rPr>
          <w:rFonts w:ascii="Calibri" w:hAnsi="Calibri" w:cs="Calibri"/>
        </w:rPr>
        <w:t>Nathaniel C</w:t>
      </w:r>
      <w:r w:rsidR="00EA1C85" w:rsidRPr="007862B0">
        <w:rPr>
          <w:rFonts w:ascii="Calibri" w:hAnsi="Calibri" w:cs="Calibri"/>
        </w:rPr>
        <w:t>oward, Alyssa Hopke,</w:t>
      </w:r>
      <w:r w:rsidR="00E071CD" w:rsidRPr="007862B0">
        <w:rPr>
          <w:rFonts w:ascii="Calibri" w:hAnsi="Calibri" w:cs="Calibri"/>
        </w:rPr>
        <w:t xml:space="preserve"> Janet Purcell-Putikka</w:t>
      </w:r>
      <w:r w:rsidR="007862B0" w:rsidRPr="007862B0">
        <w:rPr>
          <w:rFonts w:ascii="Calibri" w:hAnsi="Calibri" w:cs="Calibri"/>
        </w:rPr>
        <w:t>, Loretta Bickford, Rose St. John</w:t>
      </w:r>
    </w:p>
    <w:p w14:paraId="361D700F" w14:textId="77777777" w:rsidR="0059759A" w:rsidRDefault="0059759A" w:rsidP="00C53DE3">
      <w:pPr>
        <w:tabs>
          <w:tab w:val="left" w:pos="2610"/>
        </w:tabs>
        <w:ind w:left="4320" w:right="-180" w:hanging="3600"/>
        <w:rPr>
          <w:rFonts w:ascii="Calibri" w:hAnsi="Calibri" w:cs="Calibri"/>
        </w:rPr>
      </w:pPr>
    </w:p>
    <w:p w14:paraId="2260AD1E" w14:textId="77777777" w:rsidR="00F27402" w:rsidRPr="00793B93" w:rsidRDefault="00F27402" w:rsidP="00037821">
      <w:pPr>
        <w:ind w:left="720"/>
        <w:rPr>
          <w:rFonts w:ascii="Calibri" w:hAnsi="Calibri" w:cs="Calibri"/>
          <w:b/>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080"/>
        <w:gridCol w:w="2430"/>
      </w:tblGrid>
      <w:tr w:rsidR="00037821" w:rsidRPr="00793B93" w14:paraId="245BF751" w14:textId="77777777" w:rsidTr="005279AD">
        <w:tc>
          <w:tcPr>
            <w:tcW w:w="2268" w:type="dxa"/>
            <w:tcBorders>
              <w:top w:val="double" w:sz="4" w:space="0" w:color="auto"/>
              <w:left w:val="double" w:sz="4" w:space="0" w:color="auto"/>
              <w:bottom w:val="double" w:sz="4" w:space="0" w:color="auto"/>
              <w:right w:val="double" w:sz="4" w:space="0" w:color="auto"/>
            </w:tcBorders>
            <w:shd w:val="clear" w:color="auto" w:fill="BFBFBF"/>
          </w:tcPr>
          <w:p w14:paraId="71DE1E2E" w14:textId="77777777" w:rsidR="00037821" w:rsidRPr="00793B93" w:rsidRDefault="00F67D56" w:rsidP="00E07D58">
            <w:pPr>
              <w:jc w:val="center"/>
              <w:rPr>
                <w:rFonts w:ascii="Calibri" w:hAnsi="Calibri" w:cs="Calibri"/>
                <w:b/>
              </w:rPr>
            </w:pPr>
            <w:r w:rsidRPr="00793B93">
              <w:rPr>
                <w:rFonts w:ascii="Calibri" w:hAnsi="Calibri" w:cs="Calibri"/>
                <w:b/>
              </w:rPr>
              <w:t>Topic</w:t>
            </w:r>
          </w:p>
        </w:tc>
        <w:tc>
          <w:tcPr>
            <w:tcW w:w="10080" w:type="dxa"/>
            <w:tcBorders>
              <w:top w:val="double" w:sz="4" w:space="0" w:color="auto"/>
              <w:left w:val="double" w:sz="4" w:space="0" w:color="auto"/>
              <w:bottom w:val="double" w:sz="4" w:space="0" w:color="auto"/>
              <w:right w:val="double" w:sz="4" w:space="0" w:color="auto"/>
            </w:tcBorders>
            <w:shd w:val="clear" w:color="auto" w:fill="BFBFBF"/>
          </w:tcPr>
          <w:p w14:paraId="7138B315" w14:textId="77777777" w:rsidR="00037821" w:rsidRPr="00793B93" w:rsidRDefault="00037821" w:rsidP="00E07D58">
            <w:pPr>
              <w:jc w:val="center"/>
              <w:rPr>
                <w:rFonts w:ascii="Calibri" w:hAnsi="Calibri" w:cs="Calibri"/>
                <w:b/>
              </w:rPr>
            </w:pPr>
            <w:r w:rsidRPr="00793B93">
              <w:rPr>
                <w:rFonts w:ascii="Calibri" w:hAnsi="Calibri" w:cs="Calibri"/>
                <w:b/>
              </w:rPr>
              <w:t>Discussion</w:t>
            </w:r>
          </w:p>
        </w:tc>
        <w:tc>
          <w:tcPr>
            <w:tcW w:w="2430" w:type="dxa"/>
            <w:tcBorders>
              <w:top w:val="double" w:sz="4" w:space="0" w:color="auto"/>
              <w:left w:val="double" w:sz="4" w:space="0" w:color="auto"/>
              <w:bottom w:val="double" w:sz="4" w:space="0" w:color="auto"/>
              <w:right w:val="double" w:sz="4" w:space="0" w:color="auto"/>
            </w:tcBorders>
            <w:shd w:val="clear" w:color="auto" w:fill="BFBFBF"/>
          </w:tcPr>
          <w:p w14:paraId="273B2DE2" w14:textId="77777777" w:rsidR="00037821" w:rsidRPr="00793B93" w:rsidRDefault="00F67D56" w:rsidP="00D874EB">
            <w:pPr>
              <w:jc w:val="center"/>
              <w:rPr>
                <w:rFonts w:ascii="Calibri" w:hAnsi="Calibri" w:cs="Calibri"/>
                <w:b/>
              </w:rPr>
            </w:pPr>
            <w:r w:rsidRPr="00793B93">
              <w:rPr>
                <w:rFonts w:ascii="Calibri" w:hAnsi="Calibri" w:cs="Calibri"/>
                <w:b/>
              </w:rPr>
              <w:t>Follow Through</w:t>
            </w:r>
          </w:p>
        </w:tc>
      </w:tr>
      <w:tr w:rsidR="00F077E1" w:rsidRPr="00793B93" w14:paraId="721B373E" w14:textId="77777777" w:rsidTr="005279AD">
        <w:tc>
          <w:tcPr>
            <w:tcW w:w="2268" w:type="dxa"/>
            <w:tcBorders>
              <w:top w:val="double" w:sz="4" w:space="0" w:color="auto"/>
            </w:tcBorders>
          </w:tcPr>
          <w:p w14:paraId="20460F55" w14:textId="65FAA85E" w:rsidR="00F077E1" w:rsidRDefault="00F077E1" w:rsidP="00627CC3">
            <w:pPr>
              <w:rPr>
                <w:rFonts w:ascii="Calibri" w:hAnsi="Calibri" w:cs="Calibri"/>
              </w:rPr>
            </w:pPr>
            <w:r>
              <w:rPr>
                <w:rFonts w:ascii="Calibri" w:hAnsi="Calibri" w:cs="Calibri"/>
              </w:rPr>
              <w:t>Approval of Minutes</w:t>
            </w:r>
          </w:p>
        </w:tc>
        <w:tc>
          <w:tcPr>
            <w:tcW w:w="10080" w:type="dxa"/>
            <w:tcBorders>
              <w:top w:val="double" w:sz="4" w:space="0" w:color="auto"/>
            </w:tcBorders>
          </w:tcPr>
          <w:p w14:paraId="485C31FC" w14:textId="77777777" w:rsidR="004366A5" w:rsidRDefault="004366A5" w:rsidP="00DD0073">
            <w:pPr>
              <w:tabs>
                <w:tab w:val="left" w:pos="0"/>
              </w:tabs>
              <w:rPr>
                <w:rFonts w:ascii="Calibri" w:hAnsi="Calibri" w:cs="Calibri"/>
              </w:rPr>
            </w:pPr>
            <w:r>
              <w:rPr>
                <w:rFonts w:ascii="Calibri" w:hAnsi="Calibri" w:cs="Calibri"/>
              </w:rPr>
              <w:t xml:space="preserve">Meeting called to order by Chair Sandman </w:t>
            </w:r>
          </w:p>
          <w:p w14:paraId="3AC700E1" w14:textId="492481F8" w:rsidR="00F077E1" w:rsidRDefault="004366A5" w:rsidP="00DD0073">
            <w:pPr>
              <w:tabs>
                <w:tab w:val="left" w:pos="0"/>
              </w:tabs>
              <w:rPr>
                <w:rFonts w:ascii="Calibri" w:hAnsi="Calibri" w:cs="Calibri"/>
              </w:rPr>
            </w:pPr>
            <w:r>
              <w:rPr>
                <w:rFonts w:ascii="Calibri" w:hAnsi="Calibri" w:cs="Calibri"/>
              </w:rPr>
              <w:t xml:space="preserve">Approval of Minutes, moved by Janet, second by Gina; approved. </w:t>
            </w:r>
          </w:p>
        </w:tc>
        <w:tc>
          <w:tcPr>
            <w:tcW w:w="2430" w:type="dxa"/>
            <w:tcBorders>
              <w:top w:val="double" w:sz="4" w:space="0" w:color="auto"/>
            </w:tcBorders>
          </w:tcPr>
          <w:p w14:paraId="7F7978C6" w14:textId="77777777" w:rsidR="00F077E1" w:rsidRDefault="00F077E1" w:rsidP="00037821">
            <w:pPr>
              <w:rPr>
                <w:rFonts w:ascii="Calibri" w:hAnsi="Calibri" w:cs="Calibri"/>
              </w:rPr>
            </w:pPr>
          </w:p>
        </w:tc>
      </w:tr>
      <w:tr w:rsidR="00C6527A" w:rsidRPr="00793B93" w14:paraId="6269DCB1" w14:textId="77777777" w:rsidTr="005279AD">
        <w:tc>
          <w:tcPr>
            <w:tcW w:w="2268" w:type="dxa"/>
            <w:tcBorders>
              <w:top w:val="double" w:sz="4" w:space="0" w:color="auto"/>
            </w:tcBorders>
          </w:tcPr>
          <w:p w14:paraId="0D7FA802" w14:textId="13F9F536" w:rsidR="00C6527A" w:rsidRDefault="00891E2D" w:rsidP="00627CC3">
            <w:pPr>
              <w:rPr>
                <w:rFonts w:ascii="Calibri" w:hAnsi="Calibri" w:cs="Calibri"/>
              </w:rPr>
            </w:pPr>
            <w:r>
              <w:rPr>
                <w:rFonts w:ascii="Calibri" w:hAnsi="Calibri" w:cs="Calibri"/>
              </w:rPr>
              <w:t>Introduction</w:t>
            </w:r>
            <w:r w:rsidR="00F077E1">
              <w:rPr>
                <w:rFonts w:ascii="Calibri" w:hAnsi="Calibri" w:cs="Calibri"/>
              </w:rPr>
              <w:t xml:space="preserve"> of new Members</w:t>
            </w:r>
          </w:p>
        </w:tc>
        <w:tc>
          <w:tcPr>
            <w:tcW w:w="10080" w:type="dxa"/>
            <w:tcBorders>
              <w:top w:val="double" w:sz="4" w:space="0" w:color="auto"/>
            </w:tcBorders>
          </w:tcPr>
          <w:p w14:paraId="501184CF" w14:textId="77777777" w:rsidR="007E16C8" w:rsidRDefault="00F077E1" w:rsidP="00DD0073">
            <w:pPr>
              <w:tabs>
                <w:tab w:val="left" w:pos="0"/>
              </w:tabs>
              <w:rPr>
                <w:rFonts w:ascii="Calibri" w:hAnsi="Calibri" w:cs="Calibri"/>
              </w:rPr>
            </w:pPr>
            <w:r>
              <w:rPr>
                <w:rFonts w:ascii="Calibri" w:hAnsi="Calibri" w:cs="Calibri"/>
              </w:rPr>
              <w:t>New members – Brittany Nieters, Mike Lindgren</w:t>
            </w:r>
            <w:r w:rsidR="00647017">
              <w:rPr>
                <w:rFonts w:ascii="Calibri" w:hAnsi="Calibri" w:cs="Calibri"/>
              </w:rPr>
              <w:t xml:space="preserve"> </w:t>
            </w:r>
          </w:p>
          <w:p w14:paraId="7F3F27BB" w14:textId="4E67BB81" w:rsidR="004366A5" w:rsidRDefault="004366A5" w:rsidP="00DD0073">
            <w:pPr>
              <w:tabs>
                <w:tab w:val="left" w:pos="0"/>
              </w:tabs>
              <w:rPr>
                <w:rFonts w:ascii="Calibri" w:hAnsi="Calibri" w:cs="Calibri"/>
              </w:rPr>
            </w:pPr>
            <w:r>
              <w:rPr>
                <w:rFonts w:ascii="Calibri" w:hAnsi="Calibri" w:cs="Calibri"/>
              </w:rPr>
              <w:t>Brittany introduced herself – lives in Virginia MN, works for Range Mental Health</w:t>
            </w:r>
          </w:p>
          <w:p w14:paraId="04517321" w14:textId="11E6B67D" w:rsidR="004366A5" w:rsidRDefault="004366A5" w:rsidP="00DD0073">
            <w:pPr>
              <w:tabs>
                <w:tab w:val="left" w:pos="0"/>
              </w:tabs>
              <w:rPr>
                <w:rFonts w:ascii="Calibri" w:hAnsi="Calibri" w:cs="Calibri"/>
              </w:rPr>
            </w:pPr>
            <w:r>
              <w:rPr>
                <w:rFonts w:ascii="Calibri" w:hAnsi="Calibri" w:cs="Calibri"/>
              </w:rPr>
              <w:t xml:space="preserve">Mike from Toivola-Meadowlands, owns the Hummingbird facility, been in long-term care for 60 years </w:t>
            </w:r>
          </w:p>
        </w:tc>
        <w:tc>
          <w:tcPr>
            <w:tcW w:w="2430" w:type="dxa"/>
            <w:tcBorders>
              <w:top w:val="double" w:sz="4" w:space="0" w:color="auto"/>
            </w:tcBorders>
          </w:tcPr>
          <w:p w14:paraId="43BA7010" w14:textId="77777777" w:rsidR="00C6527A" w:rsidRDefault="00C6527A" w:rsidP="00037821">
            <w:pPr>
              <w:rPr>
                <w:rFonts w:ascii="Calibri" w:hAnsi="Calibri" w:cs="Calibri"/>
              </w:rPr>
            </w:pPr>
          </w:p>
        </w:tc>
      </w:tr>
      <w:tr w:rsidR="00891E2D" w:rsidRPr="00793B93" w14:paraId="5718EB52" w14:textId="77777777" w:rsidTr="005279AD">
        <w:trPr>
          <w:trHeight w:val="701"/>
        </w:trPr>
        <w:tc>
          <w:tcPr>
            <w:tcW w:w="2268" w:type="dxa"/>
          </w:tcPr>
          <w:p w14:paraId="405402FF" w14:textId="5FE52CE8" w:rsidR="00891E2D" w:rsidRDefault="00F077E1" w:rsidP="00784C91">
            <w:pPr>
              <w:rPr>
                <w:rFonts w:ascii="Calibri" w:hAnsi="Calibri" w:cs="Calibri"/>
              </w:rPr>
            </w:pPr>
            <w:r>
              <w:rPr>
                <w:rFonts w:ascii="Calibri" w:hAnsi="Calibri" w:cs="Calibri"/>
              </w:rPr>
              <w:t>MA Renewals</w:t>
            </w:r>
          </w:p>
        </w:tc>
        <w:tc>
          <w:tcPr>
            <w:tcW w:w="10080" w:type="dxa"/>
          </w:tcPr>
          <w:p w14:paraId="1B07D10A" w14:textId="422A3E48" w:rsidR="006D693E" w:rsidRDefault="00D13EEE" w:rsidP="007E112E">
            <w:pPr>
              <w:rPr>
                <w:rFonts w:ascii="Calibri" w:hAnsi="Calibri" w:cs="Calibri"/>
              </w:rPr>
            </w:pPr>
            <w:r>
              <w:rPr>
                <w:rFonts w:ascii="Calibri" w:hAnsi="Calibri" w:cs="Calibri"/>
              </w:rPr>
              <w:t xml:space="preserve"> </w:t>
            </w:r>
            <w:r w:rsidR="004366A5">
              <w:rPr>
                <w:rFonts w:ascii="Calibri" w:hAnsi="Calibri" w:cs="Calibri"/>
              </w:rPr>
              <w:t>Dusty Letica and Amanda Yates presented about MA Renewals</w:t>
            </w:r>
            <w:r w:rsidR="00BE79E6">
              <w:rPr>
                <w:rFonts w:ascii="Calibri" w:hAnsi="Calibri" w:cs="Calibri"/>
              </w:rPr>
              <w:t xml:space="preserve"> coming with the unwinding of the Public Health Emergency and the healthcare continuous coverage resuming. 28% of population in St. Louis County receives medical assistance and over $700 million in Federal/State MA funds are disbursed annually for SLC individuals receiving MA – impacts to enrollees and providers.</w:t>
            </w:r>
          </w:p>
          <w:p w14:paraId="5770A9E3" w14:textId="77777777" w:rsidR="00BE79E6" w:rsidRDefault="00BE79E6" w:rsidP="007E112E">
            <w:pPr>
              <w:rPr>
                <w:rFonts w:ascii="Calibri" w:hAnsi="Calibri" w:cs="Calibri"/>
              </w:rPr>
            </w:pPr>
          </w:p>
          <w:p w14:paraId="5F7D08C5" w14:textId="14C6D554" w:rsidR="00BE79E6" w:rsidRDefault="00C822C6" w:rsidP="007E112E">
            <w:pPr>
              <w:rPr>
                <w:rFonts w:ascii="Calibri" w:hAnsi="Calibri" w:cs="Calibri"/>
              </w:rPr>
            </w:pPr>
            <w:r>
              <w:rPr>
                <w:rFonts w:ascii="Calibri" w:hAnsi="Calibri" w:cs="Calibri"/>
              </w:rPr>
              <w:t xml:space="preserve">Q &amp; A from members: </w:t>
            </w:r>
          </w:p>
          <w:p w14:paraId="499221D4" w14:textId="626A7796" w:rsidR="00BE79E6" w:rsidRPr="00C822C6" w:rsidRDefault="00BE79E6" w:rsidP="00C822C6">
            <w:pPr>
              <w:pStyle w:val="ListParagraph"/>
              <w:numPr>
                <w:ilvl w:val="0"/>
                <w:numId w:val="48"/>
              </w:numPr>
              <w:rPr>
                <w:rFonts w:cs="Calibri"/>
              </w:rPr>
            </w:pPr>
            <w:r w:rsidRPr="00C822C6">
              <w:rPr>
                <w:rFonts w:cs="Calibri"/>
              </w:rPr>
              <w:t xml:space="preserve">Could letters go to facility administrators vs the family? These letters can’t be changed if a facility isn’t an authorized representative on a case. The state (feds) determine what can be an auto-renewal – the asset test for people in facilities the county wouldn’t have that information. DHS is working through ex parte language as well, many unknowns for facilities. </w:t>
            </w:r>
          </w:p>
          <w:p w14:paraId="7E047FAB" w14:textId="2A4EEA4F" w:rsidR="00BE79E6" w:rsidRPr="00C822C6" w:rsidRDefault="00BE79E6" w:rsidP="00C822C6">
            <w:pPr>
              <w:pStyle w:val="ListParagraph"/>
              <w:numPr>
                <w:ilvl w:val="0"/>
                <w:numId w:val="48"/>
              </w:numPr>
              <w:rPr>
                <w:rFonts w:cs="Calibri"/>
              </w:rPr>
            </w:pPr>
            <w:r w:rsidRPr="00C822C6">
              <w:rPr>
                <w:rFonts w:cs="Calibri"/>
              </w:rPr>
              <w:t xml:space="preserve">Dusty shared there is an ability to backdate eligibility 4 months. </w:t>
            </w:r>
          </w:p>
          <w:p w14:paraId="6DBE3453" w14:textId="3B721618" w:rsidR="00BE79E6" w:rsidRDefault="00C822C6" w:rsidP="00C822C6">
            <w:pPr>
              <w:pStyle w:val="ListParagraph"/>
              <w:numPr>
                <w:ilvl w:val="0"/>
                <w:numId w:val="48"/>
              </w:numPr>
              <w:rPr>
                <w:rFonts w:cs="Calibri"/>
              </w:rPr>
            </w:pPr>
            <w:r w:rsidRPr="00C822C6">
              <w:rPr>
                <w:rFonts w:cs="Calibri"/>
              </w:rPr>
              <w:t>Renewals based upon the date an individual applied for Medical Assistance</w:t>
            </w:r>
          </w:p>
          <w:p w14:paraId="7AE57433" w14:textId="5A55C296" w:rsidR="00C822C6" w:rsidRDefault="00C822C6" w:rsidP="00C822C6">
            <w:pPr>
              <w:pStyle w:val="ListParagraph"/>
              <w:numPr>
                <w:ilvl w:val="0"/>
                <w:numId w:val="48"/>
              </w:numPr>
              <w:rPr>
                <w:rFonts w:cs="Calibri"/>
              </w:rPr>
            </w:pPr>
            <w:r>
              <w:rPr>
                <w:rFonts w:cs="Calibri"/>
              </w:rPr>
              <w:t xml:space="preserve">Will people potentially personally liable financially? Yes, and/or not eligible for services. </w:t>
            </w:r>
          </w:p>
          <w:p w14:paraId="3246B56C" w14:textId="23DB9DC4" w:rsidR="00C822C6" w:rsidRDefault="00C822C6" w:rsidP="00C822C6">
            <w:pPr>
              <w:pStyle w:val="ListParagraph"/>
              <w:numPr>
                <w:ilvl w:val="0"/>
                <w:numId w:val="48"/>
              </w:numPr>
              <w:rPr>
                <w:rFonts w:cs="Calibri"/>
              </w:rPr>
            </w:pPr>
            <w:r>
              <w:rPr>
                <w:rFonts w:cs="Calibri"/>
              </w:rPr>
              <w:t xml:space="preserve">What would people do then? If they are closed for not completing their renewal, hopefully they will promptly complete their paperwork and become eligible. If not eligible, they would need to seek health insurance through the marketplace or MnSure. </w:t>
            </w:r>
          </w:p>
          <w:p w14:paraId="2A523BC2" w14:textId="4C1BC142" w:rsidR="00C822C6" w:rsidRDefault="00C822C6" w:rsidP="00C822C6">
            <w:pPr>
              <w:pStyle w:val="ListParagraph"/>
              <w:numPr>
                <w:ilvl w:val="0"/>
                <w:numId w:val="48"/>
              </w:numPr>
              <w:rPr>
                <w:rFonts w:cs="Calibri"/>
              </w:rPr>
            </w:pPr>
            <w:r>
              <w:rPr>
                <w:rFonts w:cs="Calibri"/>
              </w:rPr>
              <w:lastRenderedPageBreak/>
              <w:t>Could we show people what the envelope actually looks like? That could be helpful.</w:t>
            </w:r>
          </w:p>
          <w:p w14:paraId="106859BD" w14:textId="0A91E9ED" w:rsidR="00C822C6" w:rsidRPr="00C822C6" w:rsidRDefault="00C64908" w:rsidP="00C822C6">
            <w:pPr>
              <w:pStyle w:val="ListParagraph"/>
              <w:numPr>
                <w:ilvl w:val="0"/>
                <w:numId w:val="48"/>
              </w:numPr>
              <w:rPr>
                <w:rFonts w:cs="Calibri"/>
              </w:rPr>
            </w:pPr>
            <w:r>
              <w:rPr>
                <w:rFonts w:cs="Calibri"/>
              </w:rPr>
              <w:t xml:space="preserve">Members asked for materials to share with partners; DHS has developed media toolkits, partner toolkits see: </w:t>
            </w:r>
            <w:hyperlink r:id="rId8" w:history="1">
              <w:r w:rsidR="00F30B42" w:rsidRPr="00E21C51">
                <w:rPr>
                  <w:rStyle w:val="Hyperlink"/>
                  <w:rFonts w:cs="Calibri"/>
                </w:rPr>
                <w:t>https://mn.gov/dhs/renewmycoverage/communications-toolkits/</w:t>
              </w:r>
            </w:hyperlink>
            <w:r w:rsidR="00F30B42">
              <w:rPr>
                <w:rFonts w:cs="Calibri"/>
              </w:rPr>
              <w:t xml:space="preserve">   </w:t>
            </w:r>
          </w:p>
          <w:p w14:paraId="7203D50A" w14:textId="15EB2F2C" w:rsidR="004366A5" w:rsidRDefault="004366A5" w:rsidP="007E112E">
            <w:pPr>
              <w:rPr>
                <w:rFonts w:ascii="Calibri" w:hAnsi="Calibri" w:cs="Calibri"/>
              </w:rPr>
            </w:pPr>
          </w:p>
        </w:tc>
        <w:tc>
          <w:tcPr>
            <w:tcW w:w="2430" w:type="dxa"/>
          </w:tcPr>
          <w:p w14:paraId="70D48922" w14:textId="7D9940D1" w:rsidR="00891E2D" w:rsidRDefault="00C64908" w:rsidP="00784C91">
            <w:pPr>
              <w:rPr>
                <w:rFonts w:ascii="Calibri" w:hAnsi="Calibri" w:cs="Calibri"/>
              </w:rPr>
            </w:pPr>
            <w:r>
              <w:rPr>
                <w:rFonts w:ascii="Calibri" w:hAnsi="Calibri" w:cs="Calibri"/>
              </w:rPr>
              <w:lastRenderedPageBreak/>
              <w:t xml:space="preserve">Contact Dusty and Amanda for ideas about community events and outreach: leticad@stlouiscountymn.gov, </w:t>
            </w:r>
            <w:hyperlink r:id="rId9" w:history="1">
              <w:r w:rsidR="00F30B42" w:rsidRPr="00E21C51">
                <w:rPr>
                  <w:rStyle w:val="Hyperlink"/>
                  <w:rFonts w:ascii="Calibri" w:hAnsi="Calibri" w:cs="Calibri"/>
                </w:rPr>
                <w:t>yatesa@stlouiscountymn.gov</w:t>
              </w:r>
            </w:hyperlink>
            <w:r>
              <w:rPr>
                <w:rFonts w:ascii="Calibri" w:hAnsi="Calibri" w:cs="Calibri"/>
              </w:rPr>
              <w:t xml:space="preserve"> </w:t>
            </w:r>
          </w:p>
          <w:p w14:paraId="0E979D00" w14:textId="77777777" w:rsidR="00F30B42" w:rsidRDefault="00F30B42" w:rsidP="00784C91">
            <w:pPr>
              <w:rPr>
                <w:rFonts w:ascii="Calibri" w:hAnsi="Calibri" w:cs="Calibri"/>
              </w:rPr>
            </w:pPr>
          </w:p>
          <w:p w14:paraId="1810C9C3" w14:textId="612057B3" w:rsidR="00F30B42" w:rsidRDefault="00F30B42" w:rsidP="00784C91">
            <w:pPr>
              <w:rPr>
                <w:rFonts w:ascii="Calibri" w:hAnsi="Calibri" w:cs="Calibri"/>
              </w:rPr>
            </w:pPr>
            <w:r>
              <w:rPr>
                <w:rFonts w:ascii="Calibri" w:hAnsi="Calibri" w:cs="Calibri"/>
              </w:rPr>
              <w:t xml:space="preserve">Please review and share the documents available in the toolkit: </w:t>
            </w:r>
            <w:hyperlink r:id="rId10" w:history="1">
              <w:r w:rsidRPr="00E21C51">
                <w:rPr>
                  <w:rStyle w:val="Hyperlink"/>
                  <w:rFonts w:cs="Calibri"/>
                </w:rPr>
                <w:t>https://mn.gov/dhs/ren</w:t>
              </w:r>
              <w:r w:rsidRPr="00E21C51">
                <w:rPr>
                  <w:rStyle w:val="Hyperlink"/>
                  <w:rFonts w:cs="Calibri"/>
                </w:rPr>
                <w:lastRenderedPageBreak/>
                <w:t>ewmycoverage/communications-toolkits/</w:t>
              </w:r>
            </w:hyperlink>
            <w:r>
              <w:rPr>
                <w:rFonts w:cs="Calibri"/>
              </w:rPr>
              <w:t xml:space="preserve">   </w:t>
            </w:r>
          </w:p>
        </w:tc>
      </w:tr>
      <w:tr w:rsidR="00891E2D" w:rsidRPr="00793B93" w14:paraId="692170E2" w14:textId="77777777" w:rsidTr="005279AD">
        <w:trPr>
          <w:trHeight w:val="701"/>
        </w:trPr>
        <w:tc>
          <w:tcPr>
            <w:tcW w:w="2268" w:type="dxa"/>
          </w:tcPr>
          <w:p w14:paraId="197E9B1E" w14:textId="52B250D7" w:rsidR="00891E2D" w:rsidRDefault="00F077E1" w:rsidP="005279AD">
            <w:pPr>
              <w:tabs>
                <w:tab w:val="left" w:pos="990"/>
              </w:tabs>
              <w:rPr>
                <w:rFonts w:ascii="Calibri" w:hAnsi="Calibri" w:cs="Calibri"/>
              </w:rPr>
            </w:pPr>
            <w:r>
              <w:rPr>
                <w:rFonts w:ascii="Calibri" w:hAnsi="Calibri" w:cs="Calibri"/>
              </w:rPr>
              <w:lastRenderedPageBreak/>
              <w:t>Health Equity &amp; Person-Centered Overviews</w:t>
            </w:r>
          </w:p>
        </w:tc>
        <w:tc>
          <w:tcPr>
            <w:tcW w:w="10080" w:type="dxa"/>
          </w:tcPr>
          <w:p w14:paraId="54692C1E" w14:textId="761E8AC5" w:rsidR="00F077E1" w:rsidRPr="006E2FF1" w:rsidRDefault="00F077E1" w:rsidP="00F077E1">
            <w:pPr>
              <w:numPr>
                <w:ilvl w:val="0"/>
                <w:numId w:val="46"/>
              </w:numPr>
              <w:rPr>
                <w:rFonts w:asciiTheme="minorHAnsi" w:hAnsiTheme="minorHAnsi" w:cstheme="minorHAnsi"/>
              </w:rPr>
            </w:pPr>
            <w:r>
              <w:rPr>
                <w:rFonts w:ascii="Calibri" w:hAnsi="Calibri" w:cs="Calibri"/>
              </w:rPr>
              <w:t>Linnea introduced the Bylaws reference to Advisory Committee Roles including “u</w:t>
            </w:r>
            <w:r w:rsidRPr="00F077E1">
              <w:rPr>
                <w:rFonts w:cs="Calibri"/>
                <w:highlight w:val="yellow"/>
              </w:rPr>
              <w:t>nderstand</w:t>
            </w:r>
            <w:r>
              <w:rPr>
                <w:rFonts w:cs="Calibri"/>
                <w:highlight w:val="yellow"/>
              </w:rPr>
              <w:t>ing</w:t>
            </w:r>
            <w:r w:rsidRPr="00F077E1">
              <w:rPr>
                <w:rFonts w:cs="Calibri"/>
                <w:highlight w:val="yellow"/>
              </w:rPr>
              <w:t xml:space="preserve"> and promot</w:t>
            </w:r>
            <w:r>
              <w:rPr>
                <w:rFonts w:cs="Calibri"/>
                <w:highlight w:val="yellow"/>
              </w:rPr>
              <w:t>ing</w:t>
            </w:r>
            <w:r w:rsidRPr="00F077E1">
              <w:rPr>
                <w:rFonts w:cs="Calibri"/>
                <w:highlight w:val="yellow"/>
              </w:rPr>
              <w:t xml:space="preserve"> the principles of health equity and person-centered practice</w:t>
            </w:r>
            <w:r>
              <w:rPr>
                <w:rFonts w:cs="Calibri"/>
              </w:rPr>
              <w:t xml:space="preserve">” </w:t>
            </w:r>
            <w:r w:rsidRPr="00F30B42">
              <w:rPr>
                <w:rFonts w:ascii="Calibri" w:hAnsi="Calibri" w:cs="Calibri"/>
              </w:rPr>
              <w:t>and introduced two speakers</w:t>
            </w:r>
            <w:r w:rsidR="00F30B42" w:rsidRPr="00F30B42">
              <w:rPr>
                <w:rFonts w:ascii="Calibri" w:hAnsi="Calibri" w:cs="Calibri"/>
              </w:rPr>
              <w:t xml:space="preserve"> Tracy Onchwari and Melissa Cekalla from PHHS to provide an </w:t>
            </w:r>
            <w:r w:rsidR="00F30B42" w:rsidRPr="006E2FF1">
              <w:rPr>
                <w:rFonts w:asciiTheme="minorHAnsi" w:hAnsiTheme="minorHAnsi" w:cstheme="minorHAnsi"/>
              </w:rPr>
              <w:t>overview</w:t>
            </w:r>
          </w:p>
          <w:p w14:paraId="0898E95B" w14:textId="76CF2147" w:rsidR="00F077E1" w:rsidRPr="006E2FF1" w:rsidRDefault="00F30B42" w:rsidP="00F077E1">
            <w:pPr>
              <w:numPr>
                <w:ilvl w:val="0"/>
                <w:numId w:val="46"/>
              </w:numPr>
              <w:rPr>
                <w:rFonts w:asciiTheme="minorHAnsi" w:hAnsiTheme="minorHAnsi" w:cstheme="minorHAnsi"/>
              </w:rPr>
            </w:pPr>
            <w:r w:rsidRPr="006E2FF1">
              <w:rPr>
                <w:rFonts w:asciiTheme="minorHAnsi" w:hAnsiTheme="minorHAnsi" w:cstheme="minorHAnsi"/>
              </w:rPr>
              <w:t>Health Equity</w:t>
            </w:r>
            <w:r w:rsidR="00D015D5" w:rsidRPr="006E2FF1">
              <w:rPr>
                <w:rFonts w:asciiTheme="minorHAnsi" w:hAnsiTheme="minorHAnsi" w:cstheme="minorHAnsi"/>
              </w:rPr>
              <w:t xml:space="preserve"> Overview – equity and equality from an individual and systemic lens; </w:t>
            </w:r>
          </w:p>
          <w:p w14:paraId="47696EDA" w14:textId="4CB84037" w:rsidR="00D015D5" w:rsidRPr="006E2FF1" w:rsidRDefault="00D015D5" w:rsidP="00D015D5">
            <w:pPr>
              <w:numPr>
                <w:ilvl w:val="1"/>
                <w:numId w:val="46"/>
              </w:numPr>
              <w:rPr>
                <w:rFonts w:asciiTheme="minorHAnsi" w:hAnsiTheme="minorHAnsi" w:cstheme="minorHAnsi"/>
              </w:rPr>
            </w:pPr>
            <w:r w:rsidRPr="006E2FF1">
              <w:rPr>
                <w:rFonts w:asciiTheme="minorHAnsi" w:hAnsiTheme="minorHAnsi" w:cstheme="minorHAnsi"/>
              </w:rPr>
              <w:t>Where does health equity need to be considered in your work as advisory committee members? Feedback-</w:t>
            </w:r>
          </w:p>
          <w:p w14:paraId="4AB6F756" w14:textId="782F0B70" w:rsidR="00D015D5" w:rsidRPr="006E2FF1" w:rsidRDefault="00D015D5" w:rsidP="00D015D5">
            <w:pPr>
              <w:numPr>
                <w:ilvl w:val="2"/>
                <w:numId w:val="46"/>
              </w:numPr>
              <w:rPr>
                <w:rFonts w:asciiTheme="minorHAnsi" w:hAnsiTheme="minorHAnsi" w:cstheme="minorHAnsi"/>
              </w:rPr>
            </w:pPr>
            <w:r w:rsidRPr="006E2FF1">
              <w:rPr>
                <w:rFonts w:asciiTheme="minorHAnsi" w:hAnsiTheme="minorHAnsi" w:cstheme="minorHAnsi"/>
              </w:rPr>
              <w:t xml:space="preserve">Health, and equity in all practice, procedures, programs – individual focus and systemic </w:t>
            </w:r>
          </w:p>
          <w:p w14:paraId="2B4F83B7" w14:textId="07FF5253" w:rsidR="00D015D5" w:rsidRPr="006E2FF1" w:rsidRDefault="00D015D5" w:rsidP="00D015D5">
            <w:pPr>
              <w:numPr>
                <w:ilvl w:val="2"/>
                <w:numId w:val="46"/>
              </w:numPr>
              <w:rPr>
                <w:rFonts w:asciiTheme="minorHAnsi" w:hAnsiTheme="minorHAnsi" w:cstheme="minorHAnsi"/>
              </w:rPr>
            </w:pPr>
            <w:r w:rsidRPr="006E2FF1">
              <w:rPr>
                <w:rFonts w:asciiTheme="minorHAnsi" w:hAnsiTheme="minorHAnsi" w:cstheme="minorHAnsi"/>
              </w:rPr>
              <w:t xml:space="preserve">Person-centered focus on needs and wants </w:t>
            </w:r>
          </w:p>
          <w:p w14:paraId="221E3AD0" w14:textId="1A166A80" w:rsidR="00D015D5" w:rsidRPr="006E2FF1" w:rsidRDefault="00D015D5" w:rsidP="00D015D5">
            <w:pPr>
              <w:numPr>
                <w:ilvl w:val="2"/>
                <w:numId w:val="46"/>
              </w:numPr>
              <w:rPr>
                <w:rFonts w:asciiTheme="minorHAnsi" w:hAnsiTheme="minorHAnsi" w:cstheme="minorHAnsi"/>
              </w:rPr>
            </w:pPr>
            <w:r w:rsidRPr="006E2FF1">
              <w:rPr>
                <w:rFonts w:asciiTheme="minorHAnsi" w:hAnsiTheme="minorHAnsi" w:cstheme="minorHAnsi"/>
              </w:rPr>
              <w:t xml:space="preserve">Look at every group and individual through a lens of equity, equity means different things to different groups and different people </w:t>
            </w:r>
          </w:p>
          <w:p w14:paraId="18E62AF0" w14:textId="77777777" w:rsidR="006E2FF1" w:rsidRPr="006E2FF1" w:rsidRDefault="00D015D5" w:rsidP="00D015D5">
            <w:pPr>
              <w:numPr>
                <w:ilvl w:val="1"/>
                <w:numId w:val="46"/>
              </w:numPr>
              <w:rPr>
                <w:rFonts w:asciiTheme="minorHAnsi" w:hAnsiTheme="minorHAnsi" w:cstheme="minorHAnsi"/>
              </w:rPr>
            </w:pPr>
            <w:r w:rsidRPr="006E2FF1">
              <w:rPr>
                <w:rFonts w:asciiTheme="minorHAnsi" w:hAnsiTheme="minorHAnsi" w:cstheme="minorHAnsi"/>
              </w:rPr>
              <w:t>How can we reduce barriers to health equity in St. Louis County? (video from Robert Wood Johnson Foundation)</w:t>
            </w:r>
            <w:r w:rsidR="00991B29" w:rsidRPr="006E2FF1">
              <w:rPr>
                <w:rFonts w:asciiTheme="minorHAnsi" w:hAnsiTheme="minorHAnsi" w:cstheme="minorHAnsi"/>
              </w:rPr>
              <w:t xml:space="preserve"> – increase conversations, formalize tribal engagement/ consultation ahead of decisions as a policy/practice/change, review who is at the table to guide/advise on the systems we live in to influence and improve, think out 7 generations when we work at a systemic level, refocusing on experience of individuals</w:t>
            </w:r>
          </w:p>
          <w:p w14:paraId="526C586F" w14:textId="542FD7B5" w:rsidR="00D015D5" w:rsidRPr="006E2FF1" w:rsidRDefault="006E2FF1" w:rsidP="00D015D5">
            <w:pPr>
              <w:numPr>
                <w:ilvl w:val="1"/>
                <w:numId w:val="46"/>
              </w:numPr>
              <w:rPr>
                <w:rFonts w:asciiTheme="minorHAnsi" w:hAnsiTheme="minorHAnsi" w:cstheme="minorHAnsi"/>
              </w:rPr>
            </w:pPr>
            <w:r w:rsidRPr="006E2FF1">
              <w:rPr>
                <w:rFonts w:asciiTheme="minorHAnsi" w:hAnsiTheme="minorHAnsi" w:cstheme="minorHAnsi"/>
              </w:rPr>
              <w:t xml:space="preserve">Tracy shared about her role in Health Equity in Public Health for St. Louis County </w:t>
            </w:r>
            <w:r w:rsidR="00991B29" w:rsidRPr="006E2FF1">
              <w:rPr>
                <w:rFonts w:asciiTheme="minorHAnsi" w:hAnsiTheme="minorHAnsi" w:cstheme="minorHAnsi"/>
              </w:rPr>
              <w:t xml:space="preserve">  </w:t>
            </w:r>
          </w:p>
          <w:p w14:paraId="7EF0C98F" w14:textId="51091568" w:rsidR="00F077E1" w:rsidRDefault="00D015D5" w:rsidP="00F077E1">
            <w:pPr>
              <w:numPr>
                <w:ilvl w:val="0"/>
                <w:numId w:val="46"/>
              </w:numPr>
              <w:rPr>
                <w:rFonts w:asciiTheme="minorHAnsi" w:hAnsiTheme="minorHAnsi" w:cstheme="minorHAnsi"/>
              </w:rPr>
            </w:pPr>
            <w:r w:rsidRPr="006E2FF1">
              <w:rPr>
                <w:rFonts w:asciiTheme="minorHAnsi" w:hAnsiTheme="minorHAnsi" w:cstheme="minorHAnsi"/>
              </w:rPr>
              <w:t>Person-Centered Practice Overview</w:t>
            </w:r>
            <w:r w:rsidR="006E2FF1">
              <w:rPr>
                <w:rFonts w:asciiTheme="minorHAnsi" w:hAnsiTheme="minorHAnsi" w:cstheme="minorHAnsi"/>
              </w:rPr>
              <w:t xml:space="preserve"> – </w:t>
            </w:r>
          </w:p>
          <w:p w14:paraId="3C728C2C" w14:textId="6EB6C127" w:rsidR="00F077E1" w:rsidRDefault="006E2FF1" w:rsidP="006E2FF1">
            <w:pPr>
              <w:numPr>
                <w:ilvl w:val="1"/>
                <w:numId w:val="46"/>
              </w:numPr>
              <w:rPr>
                <w:rFonts w:asciiTheme="minorHAnsi" w:hAnsiTheme="minorHAnsi" w:cstheme="minorHAnsi"/>
              </w:rPr>
            </w:pPr>
            <w:r>
              <w:rPr>
                <w:rFonts w:asciiTheme="minorHAnsi" w:hAnsiTheme="minorHAnsi" w:cstheme="minorHAnsi"/>
              </w:rPr>
              <w:t xml:space="preserve">Person Centered one-page profile and how we use it in our work </w:t>
            </w:r>
          </w:p>
          <w:p w14:paraId="15EFAFFC" w14:textId="2888D17E" w:rsidR="00F077E1" w:rsidRDefault="006E2FF1" w:rsidP="006E2FF1">
            <w:pPr>
              <w:numPr>
                <w:ilvl w:val="1"/>
                <w:numId w:val="46"/>
              </w:numPr>
              <w:rPr>
                <w:rFonts w:asciiTheme="minorHAnsi" w:hAnsiTheme="minorHAnsi" w:cstheme="minorHAnsi"/>
              </w:rPr>
            </w:pPr>
            <w:r>
              <w:rPr>
                <w:rFonts w:asciiTheme="minorHAnsi" w:hAnsiTheme="minorHAnsi" w:cstheme="minorHAnsi"/>
              </w:rPr>
              <w:t>History – about giving people positive control over the lives they have chosen</w:t>
            </w:r>
          </w:p>
          <w:p w14:paraId="6F06EDA3" w14:textId="28CE6458" w:rsidR="00F077E1" w:rsidRDefault="000E40F6" w:rsidP="006E2FF1">
            <w:pPr>
              <w:numPr>
                <w:ilvl w:val="1"/>
                <w:numId w:val="46"/>
              </w:numPr>
              <w:rPr>
                <w:rFonts w:asciiTheme="minorHAnsi" w:hAnsiTheme="minorHAnsi" w:cstheme="minorHAnsi"/>
              </w:rPr>
            </w:pPr>
            <w:r>
              <w:rPr>
                <w:rFonts w:asciiTheme="minorHAnsi" w:hAnsiTheme="minorHAnsi" w:cstheme="minorHAnsi"/>
              </w:rPr>
              <w:t xml:space="preserve">This is a way of being and thinking to support (vs fix), works for all people (not ability disability) </w:t>
            </w:r>
          </w:p>
          <w:p w14:paraId="566784EA" w14:textId="335D3993" w:rsidR="00F077E1" w:rsidRDefault="000E40F6" w:rsidP="006E2FF1">
            <w:pPr>
              <w:numPr>
                <w:ilvl w:val="1"/>
                <w:numId w:val="46"/>
              </w:numPr>
              <w:rPr>
                <w:rFonts w:asciiTheme="minorHAnsi" w:hAnsiTheme="minorHAnsi" w:cstheme="minorHAnsi"/>
              </w:rPr>
            </w:pPr>
            <w:r>
              <w:rPr>
                <w:rFonts w:asciiTheme="minorHAnsi" w:hAnsiTheme="minorHAnsi" w:cstheme="minorHAnsi"/>
              </w:rPr>
              <w:t xml:space="preserve">Works at all levels of an organization and affirms the belief that all people can learn </w:t>
            </w:r>
          </w:p>
          <w:p w14:paraId="537FADE9" w14:textId="426D8245" w:rsidR="00F077E1" w:rsidRDefault="000E40F6" w:rsidP="006E2FF1">
            <w:pPr>
              <w:numPr>
                <w:ilvl w:val="1"/>
                <w:numId w:val="46"/>
              </w:numPr>
              <w:rPr>
                <w:rFonts w:asciiTheme="minorHAnsi" w:hAnsiTheme="minorHAnsi" w:cstheme="minorHAnsi"/>
              </w:rPr>
            </w:pPr>
            <w:r>
              <w:rPr>
                <w:rFonts w:asciiTheme="minorHAnsi" w:hAnsiTheme="minorHAnsi" w:cstheme="minorHAnsi"/>
              </w:rPr>
              <w:t>Person Centered plans are required by CMS for people receiving residential services</w:t>
            </w:r>
          </w:p>
          <w:p w14:paraId="612189ED" w14:textId="5DDEF852" w:rsidR="00F077E1" w:rsidRDefault="000E40F6" w:rsidP="006E2FF1">
            <w:pPr>
              <w:numPr>
                <w:ilvl w:val="1"/>
                <w:numId w:val="46"/>
              </w:numPr>
              <w:rPr>
                <w:rFonts w:asciiTheme="minorHAnsi" w:hAnsiTheme="minorHAnsi" w:cstheme="minorHAnsi"/>
              </w:rPr>
            </w:pPr>
            <w:r>
              <w:rPr>
                <w:rFonts w:asciiTheme="minorHAnsi" w:hAnsiTheme="minorHAnsi" w:cstheme="minorHAnsi"/>
              </w:rPr>
              <w:t xml:space="preserve">And, it is the right thing to do and it makes a difference for people </w:t>
            </w:r>
          </w:p>
          <w:p w14:paraId="071A473E" w14:textId="3986A10B" w:rsidR="00F077E1" w:rsidRDefault="000E40F6" w:rsidP="006E2FF1">
            <w:pPr>
              <w:numPr>
                <w:ilvl w:val="1"/>
                <w:numId w:val="46"/>
              </w:numPr>
              <w:rPr>
                <w:rFonts w:asciiTheme="minorHAnsi" w:hAnsiTheme="minorHAnsi" w:cstheme="minorHAnsi"/>
              </w:rPr>
            </w:pPr>
            <w:r>
              <w:rPr>
                <w:rFonts w:asciiTheme="minorHAnsi" w:hAnsiTheme="minorHAnsi" w:cstheme="minorHAnsi"/>
              </w:rPr>
              <w:t xml:space="preserve">Core concept – balance between what is important to and important for people </w:t>
            </w:r>
          </w:p>
          <w:p w14:paraId="44F36E61" w14:textId="397B1E87" w:rsidR="00F077E1" w:rsidRDefault="000E40F6" w:rsidP="006E2FF1">
            <w:pPr>
              <w:numPr>
                <w:ilvl w:val="1"/>
                <w:numId w:val="46"/>
              </w:numPr>
              <w:rPr>
                <w:rFonts w:asciiTheme="minorHAnsi" w:hAnsiTheme="minorHAnsi" w:cstheme="minorHAnsi"/>
              </w:rPr>
            </w:pPr>
            <w:r>
              <w:rPr>
                <w:rFonts w:asciiTheme="minorHAnsi" w:hAnsiTheme="minorHAnsi" w:cstheme="minorHAnsi"/>
              </w:rPr>
              <w:t xml:space="preserve">Importance of feeling valued and contributing </w:t>
            </w:r>
          </w:p>
          <w:p w14:paraId="46F30DAC" w14:textId="47E0EF8C" w:rsidR="00F077E1" w:rsidRDefault="00D65BA8" w:rsidP="006E2FF1">
            <w:pPr>
              <w:numPr>
                <w:ilvl w:val="1"/>
                <w:numId w:val="46"/>
              </w:numPr>
              <w:rPr>
                <w:rFonts w:asciiTheme="minorHAnsi" w:hAnsiTheme="minorHAnsi" w:cstheme="minorHAnsi"/>
              </w:rPr>
            </w:pPr>
            <w:r>
              <w:rPr>
                <w:rFonts w:asciiTheme="minorHAnsi" w:hAnsiTheme="minorHAnsi" w:cstheme="minorHAnsi"/>
              </w:rPr>
              <w:t xml:space="preserve">How we apply this in our work? </w:t>
            </w:r>
            <w:r w:rsidR="00472706">
              <w:rPr>
                <w:rFonts w:asciiTheme="minorHAnsi" w:hAnsiTheme="minorHAnsi" w:cstheme="minorHAnsi"/>
              </w:rPr>
              <w:t>Discussion</w:t>
            </w:r>
          </w:p>
          <w:p w14:paraId="58C6E648" w14:textId="77777777" w:rsidR="00472706" w:rsidRDefault="00472706" w:rsidP="00D65BA8">
            <w:pPr>
              <w:numPr>
                <w:ilvl w:val="2"/>
                <w:numId w:val="46"/>
              </w:numPr>
              <w:rPr>
                <w:rFonts w:asciiTheme="minorHAnsi" w:hAnsiTheme="minorHAnsi" w:cstheme="minorHAnsi"/>
              </w:rPr>
            </w:pPr>
            <w:r>
              <w:rPr>
                <w:rFonts w:asciiTheme="minorHAnsi" w:hAnsiTheme="minorHAnsi" w:cstheme="minorHAnsi"/>
              </w:rPr>
              <w:t>Makes a huge difference to people and caregivers</w:t>
            </w:r>
          </w:p>
          <w:p w14:paraId="7D60D4F0" w14:textId="4D51DE38" w:rsidR="00F077E1" w:rsidRDefault="00472706" w:rsidP="00D65BA8">
            <w:pPr>
              <w:numPr>
                <w:ilvl w:val="2"/>
                <w:numId w:val="46"/>
              </w:numPr>
              <w:rPr>
                <w:rFonts w:asciiTheme="minorHAnsi" w:hAnsiTheme="minorHAnsi" w:cstheme="minorHAnsi"/>
              </w:rPr>
            </w:pPr>
            <w:r>
              <w:rPr>
                <w:rFonts w:asciiTheme="minorHAnsi" w:hAnsiTheme="minorHAnsi" w:cstheme="minorHAnsi"/>
              </w:rPr>
              <w:t>strength based focus makes a difference</w:t>
            </w:r>
          </w:p>
          <w:p w14:paraId="2F33C14E" w14:textId="48258BC7" w:rsidR="00F077E1" w:rsidRDefault="00472706" w:rsidP="00D65BA8">
            <w:pPr>
              <w:numPr>
                <w:ilvl w:val="2"/>
                <w:numId w:val="46"/>
              </w:numPr>
              <w:rPr>
                <w:rFonts w:asciiTheme="minorHAnsi" w:hAnsiTheme="minorHAnsi" w:cstheme="minorHAnsi"/>
              </w:rPr>
            </w:pPr>
            <w:r>
              <w:rPr>
                <w:rFonts w:asciiTheme="minorHAnsi" w:hAnsiTheme="minorHAnsi" w:cstheme="minorHAnsi"/>
              </w:rPr>
              <w:t xml:space="preserve">Examples are helpful to understand </w:t>
            </w:r>
          </w:p>
          <w:p w14:paraId="5E92FE49" w14:textId="500A925A" w:rsidR="00F077E1" w:rsidRPr="00F077E1" w:rsidRDefault="00472706" w:rsidP="00D65BA8">
            <w:pPr>
              <w:numPr>
                <w:ilvl w:val="2"/>
                <w:numId w:val="46"/>
              </w:numPr>
              <w:rPr>
                <w:rFonts w:asciiTheme="minorHAnsi" w:hAnsiTheme="minorHAnsi" w:cstheme="minorHAnsi"/>
              </w:rPr>
            </w:pPr>
            <w:r>
              <w:rPr>
                <w:rFonts w:asciiTheme="minorHAnsi" w:hAnsiTheme="minorHAnsi" w:cstheme="minorHAnsi"/>
              </w:rPr>
              <w:t>How can advocates work with the school more broadly about impacts to kids with disabilities and/or grades and what is impacted that might be “important to”</w:t>
            </w:r>
          </w:p>
          <w:p w14:paraId="2911978E" w14:textId="61CE63A5" w:rsidR="00C45157" w:rsidRDefault="00C45157" w:rsidP="00C300B6">
            <w:pPr>
              <w:rPr>
                <w:rFonts w:ascii="Calibri" w:hAnsi="Calibri" w:cs="Calibri"/>
              </w:rPr>
            </w:pPr>
          </w:p>
        </w:tc>
        <w:tc>
          <w:tcPr>
            <w:tcW w:w="2430" w:type="dxa"/>
          </w:tcPr>
          <w:p w14:paraId="558B4ADA" w14:textId="77777777" w:rsidR="007D5065" w:rsidRDefault="007D5065" w:rsidP="00784C91">
            <w:pPr>
              <w:rPr>
                <w:rFonts w:ascii="Calibri" w:hAnsi="Calibri" w:cs="Calibri"/>
              </w:rPr>
            </w:pPr>
          </w:p>
          <w:p w14:paraId="04CBA52C" w14:textId="49F2E404" w:rsidR="007D5065" w:rsidRDefault="007D5065" w:rsidP="00784C91">
            <w:pPr>
              <w:rPr>
                <w:rFonts w:ascii="Calibri" w:hAnsi="Calibri" w:cs="Calibri"/>
              </w:rPr>
            </w:pPr>
          </w:p>
          <w:p w14:paraId="062257C8" w14:textId="6E8E3D77" w:rsidR="00373EA7" w:rsidRDefault="00373EA7" w:rsidP="00784C91">
            <w:pPr>
              <w:rPr>
                <w:rFonts w:ascii="Calibri" w:hAnsi="Calibri" w:cs="Calibri"/>
              </w:rPr>
            </w:pPr>
          </w:p>
          <w:p w14:paraId="61D8E5B4" w14:textId="58F124BF" w:rsidR="00373EA7" w:rsidRDefault="00373EA7" w:rsidP="00784C91">
            <w:pPr>
              <w:rPr>
                <w:rFonts w:ascii="Calibri" w:hAnsi="Calibri" w:cs="Calibri"/>
              </w:rPr>
            </w:pPr>
          </w:p>
          <w:p w14:paraId="361BA4FB" w14:textId="5D94F2BF" w:rsidR="00373EA7" w:rsidRDefault="00373EA7" w:rsidP="00784C91">
            <w:pPr>
              <w:rPr>
                <w:rFonts w:ascii="Calibri" w:hAnsi="Calibri" w:cs="Calibri"/>
              </w:rPr>
            </w:pPr>
          </w:p>
          <w:p w14:paraId="363160C1" w14:textId="1F599E03" w:rsidR="00373EA7" w:rsidRDefault="00373EA7" w:rsidP="00784C91">
            <w:pPr>
              <w:rPr>
                <w:rFonts w:ascii="Calibri" w:hAnsi="Calibri" w:cs="Calibri"/>
              </w:rPr>
            </w:pPr>
          </w:p>
          <w:p w14:paraId="4C0FA105" w14:textId="0EA1250C" w:rsidR="00373EA7" w:rsidRDefault="00373EA7" w:rsidP="00784C91">
            <w:pPr>
              <w:rPr>
                <w:rFonts w:ascii="Calibri" w:hAnsi="Calibri" w:cs="Calibri"/>
              </w:rPr>
            </w:pPr>
          </w:p>
          <w:p w14:paraId="5716E3DF" w14:textId="2430C9CA" w:rsidR="00373EA7" w:rsidRDefault="00373EA7" w:rsidP="00784C91">
            <w:pPr>
              <w:rPr>
                <w:rFonts w:ascii="Calibri" w:hAnsi="Calibri" w:cs="Calibri"/>
              </w:rPr>
            </w:pPr>
          </w:p>
          <w:p w14:paraId="7EBA13CF" w14:textId="4396ECB4" w:rsidR="00373EA7" w:rsidRDefault="00373EA7" w:rsidP="00784C91">
            <w:pPr>
              <w:rPr>
                <w:rFonts w:ascii="Calibri" w:hAnsi="Calibri" w:cs="Calibri"/>
              </w:rPr>
            </w:pPr>
          </w:p>
          <w:p w14:paraId="10037CA7" w14:textId="70D1BC2D" w:rsidR="00373EA7" w:rsidRDefault="00373EA7" w:rsidP="00784C91">
            <w:pPr>
              <w:rPr>
                <w:rFonts w:ascii="Calibri" w:hAnsi="Calibri" w:cs="Calibri"/>
              </w:rPr>
            </w:pPr>
          </w:p>
          <w:p w14:paraId="392CFC50" w14:textId="0DD86D8B" w:rsidR="00373EA7" w:rsidRDefault="00373EA7" w:rsidP="00784C91">
            <w:pPr>
              <w:rPr>
                <w:rFonts w:ascii="Calibri" w:hAnsi="Calibri" w:cs="Calibri"/>
              </w:rPr>
            </w:pPr>
          </w:p>
          <w:p w14:paraId="42EF373A" w14:textId="6E267BB7" w:rsidR="00373EA7" w:rsidRDefault="00373EA7" w:rsidP="00784C91">
            <w:pPr>
              <w:rPr>
                <w:rFonts w:ascii="Calibri" w:hAnsi="Calibri" w:cs="Calibri"/>
              </w:rPr>
            </w:pPr>
          </w:p>
          <w:p w14:paraId="55651EE7" w14:textId="235F74D6" w:rsidR="00373EA7" w:rsidRDefault="00373EA7" w:rsidP="00784C91">
            <w:pPr>
              <w:rPr>
                <w:rFonts w:ascii="Calibri" w:hAnsi="Calibri" w:cs="Calibri"/>
              </w:rPr>
            </w:pPr>
          </w:p>
          <w:p w14:paraId="20120551" w14:textId="6E62CA84" w:rsidR="00373EA7" w:rsidRDefault="00373EA7" w:rsidP="00784C91">
            <w:pPr>
              <w:rPr>
                <w:rFonts w:ascii="Calibri" w:hAnsi="Calibri" w:cs="Calibri"/>
              </w:rPr>
            </w:pPr>
          </w:p>
          <w:p w14:paraId="5F001ED7" w14:textId="22AC05BC" w:rsidR="00373EA7" w:rsidRDefault="00373EA7" w:rsidP="00784C91">
            <w:pPr>
              <w:rPr>
                <w:rFonts w:ascii="Calibri" w:hAnsi="Calibri" w:cs="Calibri"/>
              </w:rPr>
            </w:pPr>
          </w:p>
          <w:p w14:paraId="3C64B8CA" w14:textId="7F11FFC3" w:rsidR="00373EA7" w:rsidRDefault="00373EA7" w:rsidP="00784C91">
            <w:pPr>
              <w:rPr>
                <w:rFonts w:ascii="Calibri" w:hAnsi="Calibri" w:cs="Calibri"/>
              </w:rPr>
            </w:pPr>
          </w:p>
          <w:p w14:paraId="708DC8A2" w14:textId="0A56E52B" w:rsidR="00373EA7" w:rsidRDefault="00373EA7" w:rsidP="00784C91">
            <w:pPr>
              <w:rPr>
                <w:rFonts w:ascii="Calibri" w:hAnsi="Calibri" w:cs="Calibri"/>
              </w:rPr>
            </w:pPr>
          </w:p>
          <w:p w14:paraId="42A24EE7" w14:textId="67B9DB2B" w:rsidR="00373EA7" w:rsidRDefault="00373EA7" w:rsidP="00784C91">
            <w:pPr>
              <w:rPr>
                <w:rFonts w:ascii="Calibri" w:hAnsi="Calibri" w:cs="Calibri"/>
              </w:rPr>
            </w:pPr>
          </w:p>
          <w:p w14:paraId="6019E5FF" w14:textId="5C995E9F" w:rsidR="00373EA7" w:rsidRDefault="00373EA7" w:rsidP="00784C91">
            <w:pPr>
              <w:rPr>
                <w:rFonts w:ascii="Calibri" w:hAnsi="Calibri" w:cs="Calibri"/>
              </w:rPr>
            </w:pPr>
          </w:p>
          <w:p w14:paraId="02CFE4B0" w14:textId="7C84EF21" w:rsidR="00373EA7" w:rsidRDefault="00373EA7" w:rsidP="00784C91">
            <w:pPr>
              <w:rPr>
                <w:rFonts w:ascii="Calibri" w:hAnsi="Calibri" w:cs="Calibri"/>
              </w:rPr>
            </w:pPr>
          </w:p>
          <w:p w14:paraId="12D6B1DD" w14:textId="517232D7" w:rsidR="00373EA7" w:rsidRDefault="00373EA7" w:rsidP="00784C91">
            <w:pPr>
              <w:rPr>
                <w:rFonts w:ascii="Calibri" w:hAnsi="Calibri" w:cs="Calibri"/>
              </w:rPr>
            </w:pPr>
          </w:p>
          <w:p w14:paraId="25154DDB" w14:textId="3D5885AD" w:rsidR="00373EA7" w:rsidRDefault="00373EA7" w:rsidP="00784C91">
            <w:pPr>
              <w:rPr>
                <w:rFonts w:ascii="Calibri" w:hAnsi="Calibri" w:cs="Calibri"/>
              </w:rPr>
            </w:pPr>
          </w:p>
          <w:p w14:paraId="080D23C1" w14:textId="7B2157C9" w:rsidR="00373EA7" w:rsidRDefault="00373EA7" w:rsidP="00784C91">
            <w:pPr>
              <w:rPr>
                <w:rFonts w:ascii="Calibri" w:hAnsi="Calibri" w:cs="Calibri"/>
              </w:rPr>
            </w:pPr>
          </w:p>
          <w:p w14:paraId="22EFEB45" w14:textId="68A02E06" w:rsidR="00373EA7" w:rsidRDefault="00373EA7" w:rsidP="00784C91">
            <w:pPr>
              <w:rPr>
                <w:rFonts w:ascii="Calibri" w:hAnsi="Calibri" w:cs="Calibri"/>
              </w:rPr>
            </w:pPr>
          </w:p>
        </w:tc>
      </w:tr>
      <w:tr w:rsidR="00891E2D" w:rsidRPr="00793B93" w14:paraId="672A4A4D" w14:textId="77777777" w:rsidTr="005279AD">
        <w:trPr>
          <w:trHeight w:val="701"/>
        </w:trPr>
        <w:tc>
          <w:tcPr>
            <w:tcW w:w="2268" w:type="dxa"/>
          </w:tcPr>
          <w:p w14:paraId="27DEA815" w14:textId="2E7C06F9" w:rsidR="00891E2D" w:rsidRDefault="00F077E1" w:rsidP="00784C91">
            <w:pPr>
              <w:rPr>
                <w:rFonts w:ascii="Calibri" w:hAnsi="Calibri" w:cs="Calibri"/>
              </w:rPr>
            </w:pPr>
            <w:r>
              <w:rPr>
                <w:rFonts w:ascii="Calibri" w:hAnsi="Calibri" w:cs="Calibri"/>
              </w:rPr>
              <w:t>Department Updates</w:t>
            </w:r>
          </w:p>
        </w:tc>
        <w:tc>
          <w:tcPr>
            <w:tcW w:w="10080" w:type="dxa"/>
          </w:tcPr>
          <w:p w14:paraId="23E2F423" w14:textId="34CCE1D9" w:rsidR="008B0058" w:rsidRDefault="00DC5432" w:rsidP="00784C91">
            <w:pPr>
              <w:rPr>
                <w:rFonts w:ascii="Calibri" w:hAnsi="Calibri" w:cs="Calibri"/>
              </w:rPr>
            </w:pPr>
            <w:r>
              <w:rPr>
                <w:rFonts w:ascii="Calibri" w:hAnsi="Calibri" w:cs="Calibri"/>
              </w:rPr>
              <w:t>See slides – Community Impact Report provided, Public Health Week and Achievement Awards, future topics and meeting dates</w:t>
            </w:r>
          </w:p>
        </w:tc>
        <w:tc>
          <w:tcPr>
            <w:tcW w:w="2430" w:type="dxa"/>
          </w:tcPr>
          <w:p w14:paraId="54BCB9A1" w14:textId="7C0247E2" w:rsidR="00891E2D" w:rsidRDefault="00DC5432" w:rsidP="00784C91">
            <w:pPr>
              <w:rPr>
                <w:rFonts w:ascii="Calibri" w:hAnsi="Calibri" w:cs="Calibri"/>
              </w:rPr>
            </w:pPr>
            <w:r>
              <w:rPr>
                <w:rFonts w:ascii="Calibri" w:hAnsi="Calibri" w:cs="Calibri"/>
              </w:rPr>
              <w:t>Remember to send a summary of your background/expertise to Mara to share with members</w:t>
            </w:r>
          </w:p>
        </w:tc>
      </w:tr>
      <w:tr w:rsidR="00784C91" w:rsidRPr="00793B93" w14:paraId="0EE7A39D" w14:textId="77777777" w:rsidTr="005279AD">
        <w:trPr>
          <w:trHeight w:val="701"/>
        </w:trPr>
        <w:tc>
          <w:tcPr>
            <w:tcW w:w="2268" w:type="dxa"/>
          </w:tcPr>
          <w:p w14:paraId="0AB09CA8" w14:textId="19E67C43" w:rsidR="00784C91" w:rsidRDefault="00784C91" w:rsidP="00784C91">
            <w:pPr>
              <w:rPr>
                <w:rFonts w:ascii="Calibri" w:hAnsi="Calibri" w:cs="Calibri"/>
              </w:rPr>
            </w:pPr>
            <w:r>
              <w:rPr>
                <w:rFonts w:ascii="Calibri" w:hAnsi="Calibri" w:cs="Calibri"/>
              </w:rPr>
              <w:t xml:space="preserve">Next Meeting Dates </w:t>
            </w:r>
          </w:p>
        </w:tc>
        <w:tc>
          <w:tcPr>
            <w:tcW w:w="10080" w:type="dxa"/>
          </w:tcPr>
          <w:p w14:paraId="4F8D02C4" w14:textId="77777777" w:rsidR="00B57851" w:rsidRDefault="00B57851" w:rsidP="00784C91">
            <w:pPr>
              <w:rPr>
                <w:rFonts w:ascii="Calibri" w:hAnsi="Calibri" w:cs="Calibri"/>
              </w:rPr>
            </w:pPr>
            <w:r>
              <w:rPr>
                <w:rFonts w:ascii="Calibri" w:hAnsi="Calibri" w:cs="Calibri"/>
              </w:rPr>
              <w:t>7/19/23</w:t>
            </w:r>
          </w:p>
          <w:p w14:paraId="6FB0021A" w14:textId="77777777" w:rsidR="00B57851" w:rsidRDefault="00B57851" w:rsidP="00784C91">
            <w:pPr>
              <w:rPr>
                <w:rFonts w:ascii="Calibri" w:hAnsi="Calibri" w:cs="Calibri"/>
              </w:rPr>
            </w:pPr>
            <w:r>
              <w:rPr>
                <w:rFonts w:ascii="Calibri" w:hAnsi="Calibri" w:cs="Calibri"/>
              </w:rPr>
              <w:t>10/18/23</w:t>
            </w:r>
          </w:p>
        </w:tc>
        <w:tc>
          <w:tcPr>
            <w:tcW w:w="2430" w:type="dxa"/>
          </w:tcPr>
          <w:p w14:paraId="4E4D84AC" w14:textId="77777777" w:rsidR="00784C91" w:rsidRDefault="00784C91" w:rsidP="00784C91">
            <w:pPr>
              <w:rPr>
                <w:rFonts w:ascii="Calibri" w:hAnsi="Calibri" w:cs="Calibri"/>
              </w:rPr>
            </w:pPr>
          </w:p>
        </w:tc>
      </w:tr>
      <w:tr w:rsidR="00891E2D" w:rsidRPr="00793B93" w14:paraId="0395BC70" w14:textId="77777777" w:rsidTr="005279AD">
        <w:trPr>
          <w:trHeight w:val="701"/>
        </w:trPr>
        <w:tc>
          <w:tcPr>
            <w:tcW w:w="2268" w:type="dxa"/>
          </w:tcPr>
          <w:p w14:paraId="069DC8D3" w14:textId="2E02211E" w:rsidR="00891E2D" w:rsidRDefault="00DC5432" w:rsidP="00784C91">
            <w:pPr>
              <w:rPr>
                <w:rFonts w:ascii="Calibri" w:hAnsi="Calibri" w:cs="Calibri"/>
              </w:rPr>
            </w:pPr>
            <w:r>
              <w:rPr>
                <w:rFonts w:ascii="Calibri" w:hAnsi="Calibri" w:cs="Calibri"/>
              </w:rPr>
              <w:t>Member Comments, Announcements, Discussion</w:t>
            </w:r>
          </w:p>
        </w:tc>
        <w:tc>
          <w:tcPr>
            <w:tcW w:w="10080" w:type="dxa"/>
          </w:tcPr>
          <w:p w14:paraId="01D8144B" w14:textId="77777777" w:rsidR="008B0058" w:rsidRDefault="00DC5432" w:rsidP="00C300B6">
            <w:pPr>
              <w:rPr>
                <w:rFonts w:ascii="Calibri" w:hAnsi="Calibri" w:cs="Calibri"/>
              </w:rPr>
            </w:pPr>
            <w:r>
              <w:rPr>
                <w:rFonts w:ascii="Calibri" w:hAnsi="Calibri" w:cs="Calibri"/>
              </w:rPr>
              <w:t xml:space="preserve">Is there any concern for Public Health preparedness with spring flooding updates? There is an active team through Emergency Management that includes Public Health; ongoing efforts. </w:t>
            </w:r>
          </w:p>
          <w:p w14:paraId="685912B0" w14:textId="77777777" w:rsidR="00DC5432" w:rsidRDefault="00DC5432" w:rsidP="00C300B6">
            <w:pPr>
              <w:rPr>
                <w:rFonts w:ascii="Calibri" w:hAnsi="Calibri" w:cs="Calibri"/>
              </w:rPr>
            </w:pPr>
          </w:p>
          <w:p w14:paraId="6E2DF182" w14:textId="2F1D75CA" w:rsidR="00DC5432" w:rsidRDefault="00DC5432" w:rsidP="00C300B6">
            <w:pPr>
              <w:rPr>
                <w:rFonts w:ascii="Calibri" w:hAnsi="Calibri" w:cs="Calibri"/>
              </w:rPr>
            </w:pPr>
            <w:r>
              <w:rPr>
                <w:rFonts w:ascii="Calibri" w:hAnsi="Calibri" w:cs="Calibri"/>
              </w:rPr>
              <w:t xml:space="preserve">Arrowhead Area Agency on Aging asking for public comment on the Inter-State Funding formula – how Older American Act funds are distributed through the State. There is a public comment opportunity – asking for input. Gina will provide the email to the group for suggested comments. </w:t>
            </w:r>
          </w:p>
        </w:tc>
        <w:tc>
          <w:tcPr>
            <w:tcW w:w="2430" w:type="dxa"/>
          </w:tcPr>
          <w:p w14:paraId="73970488" w14:textId="01189F85" w:rsidR="00891E2D" w:rsidRDefault="00891E2D" w:rsidP="00784C91">
            <w:pPr>
              <w:rPr>
                <w:rFonts w:ascii="Calibri" w:hAnsi="Calibri" w:cs="Calibri"/>
              </w:rPr>
            </w:pPr>
          </w:p>
        </w:tc>
      </w:tr>
    </w:tbl>
    <w:p w14:paraId="677C6B71" w14:textId="77777777" w:rsidR="005D0392" w:rsidRPr="00793B93" w:rsidRDefault="005D0392" w:rsidP="0071471A">
      <w:pPr>
        <w:rPr>
          <w:rFonts w:ascii="Calibri" w:hAnsi="Calibri" w:cs="Calibri"/>
        </w:rPr>
      </w:pPr>
    </w:p>
    <w:p w14:paraId="2B32AABD" w14:textId="77777777" w:rsidR="00751A71" w:rsidRDefault="00751A71" w:rsidP="0071471A"/>
    <w:p w14:paraId="51CCE296" w14:textId="77777777" w:rsidR="00751A71" w:rsidRDefault="00751A71" w:rsidP="0071471A"/>
    <w:p w14:paraId="3C1D6ABC" w14:textId="77777777" w:rsidR="00751A71" w:rsidRDefault="00751A71" w:rsidP="0071471A"/>
    <w:p w14:paraId="4F948AC2" w14:textId="77777777" w:rsidR="00751A71" w:rsidRDefault="00751A71" w:rsidP="0071471A"/>
    <w:p w14:paraId="109C13DD" w14:textId="77777777" w:rsidR="00751A71" w:rsidRDefault="00751A71" w:rsidP="0071471A"/>
    <w:sectPr w:rsidR="00751A71" w:rsidSect="00DB0849">
      <w:footerReference w:type="even" r:id="rId11"/>
      <w:footerReference w:type="default" r:id="rId12"/>
      <w:pgSz w:w="15840" w:h="12240" w:orient="landscape"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2A9F" w14:textId="77777777" w:rsidR="007A7F14" w:rsidRDefault="007A7F14">
      <w:r>
        <w:separator/>
      </w:r>
    </w:p>
  </w:endnote>
  <w:endnote w:type="continuationSeparator" w:id="0">
    <w:p w14:paraId="63370157" w14:textId="77777777" w:rsidR="007A7F14" w:rsidRDefault="007A7F14">
      <w:r>
        <w:continuationSeparator/>
      </w:r>
    </w:p>
  </w:endnote>
  <w:endnote w:type="continuationNotice" w:id="1">
    <w:p w14:paraId="0D40BA49" w14:textId="77777777" w:rsidR="007A7F14" w:rsidRDefault="007A7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8568" w14:textId="77777777" w:rsidR="00955440" w:rsidRDefault="00955440" w:rsidP="00521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BC784" w14:textId="77777777" w:rsidR="00955440" w:rsidRDefault="00955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AA8" w14:textId="77777777" w:rsidR="00955440" w:rsidRDefault="00955440" w:rsidP="00521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56C">
      <w:rPr>
        <w:rStyle w:val="PageNumber"/>
        <w:noProof/>
      </w:rPr>
      <w:t>1</w:t>
    </w:r>
    <w:r>
      <w:rPr>
        <w:rStyle w:val="PageNumber"/>
      </w:rPr>
      <w:fldChar w:fldCharType="end"/>
    </w:r>
  </w:p>
  <w:p w14:paraId="1DFE095D" w14:textId="77777777" w:rsidR="00955440" w:rsidRDefault="0095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DCC4" w14:textId="77777777" w:rsidR="007A7F14" w:rsidRDefault="007A7F14">
      <w:r>
        <w:separator/>
      </w:r>
    </w:p>
  </w:footnote>
  <w:footnote w:type="continuationSeparator" w:id="0">
    <w:p w14:paraId="24BDBB39" w14:textId="77777777" w:rsidR="007A7F14" w:rsidRDefault="007A7F14">
      <w:r>
        <w:continuationSeparator/>
      </w:r>
    </w:p>
  </w:footnote>
  <w:footnote w:type="continuationNotice" w:id="1">
    <w:p w14:paraId="0C143E15" w14:textId="77777777" w:rsidR="007A7F14" w:rsidRDefault="007A7F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2A"/>
    <w:multiLevelType w:val="hybridMultilevel"/>
    <w:tmpl w:val="830A8E40"/>
    <w:lvl w:ilvl="0" w:tplc="D87E0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E67"/>
    <w:multiLevelType w:val="hybridMultilevel"/>
    <w:tmpl w:val="0B24A296"/>
    <w:lvl w:ilvl="0" w:tplc="C1FA38DA">
      <w:start w:val="1"/>
      <w:numFmt w:val="bullet"/>
      <w:lvlText w:val="-"/>
      <w:lvlJc w:val="left"/>
      <w:pPr>
        <w:tabs>
          <w:tab w:val="num" w:pos="720"/>
        </w:tabs>
        <w:ind w:left="720" w:hanging="360"/>
      </w:pPr>
      <w:rPr>
        <w:rFonts w:ascii="Times New Roman" w:hAnsi="Times New Roman" w:hint="default"/>
      </w:rPr>
    </w:lvl>
    <w:lvl w:ilvl="1" w:tplc="58E0E572">
      <w:start w:val="1"/>
      <w:numFmt w:val="bullet"/>
      <w:lvlText w:val="-"/>
      <w:lvlJc w:val="left"/>
      <w:pPr>
        <w:tabs>
          <w:tab w:val="num" w:pos="1440"/>
        </w:tabs>
        <w:ind w:left="1440" w:hanging="360"/>
      </w:pPr>
      <w:rPr>
        <w:rFonts w:ascii="Times New Roman" w:hAnsi="Times New Roman" w:hint="default"/>
      </w:rPr>
    </w:lvl>
    <w:lvl w:ilvl="2" w:tplc="C25E35D0">
      <w:start w:val="1"/>
      <w:numFmt w:val="bullet"/>
      <w:lvlText w:val="-"/>
      <w:lvlJc w:val="left"/>
      <w:pPr>
        <w:tabs>
          <w:tab w:val="num" w:pos="2160"/>
        </w:tabs>
        <w:ind w:left="2160" w:hanging="360"/>
      </w:pPr>
      <w:rPr>
        <w:rFonts w:ascii="Times New Roman" w:hAnsi="Times New Roman" w:hint="default"/>
      </w:rPr>
    </w:lvl>
    <w:lvl w:ilvl="3" w:tplc="BDD2BA42" w:tentative="1">
      <w:start w:val="1"/>
      <w:numFmt w:val="bullet"/>
      <w:lvlText w:val="-"/>
      <w:lvlJc w:val="left"/>
      <w:pPr>
        <w:tabs>
          <w:tab w:val="num" w:pos="2880"/>
        </w:tabs>
        <w:ind w:left="2880" w:hanging="360"/>
      </w:pPr>
      <w:rPr>
        <w:rFonts w:ascii="Times New Roman" w:hAnsi="Times New Roman" w:hint="default"/>
      </w:rPr>
    </w:lvl>
    <w:lvl w:ilvl="4" w:tplc="F542A102" w:tentative="1">
      <w:start w:val="1"/>
      <w:numFmt w:val="bullet"/>
      <w:lvlText w:val="-"/>
      <w:lvlJc w:val="left"/>
      <w:pPr>
        <w:tabs>
          <w:tab w:val="num" w:pos="3600"/>
        </w:tabs>
        <w:ind w:left="3600" w:hanging="360"/>
      </w:pPr>
      <w:rPr>
        <w:rFonts w:ascii="Times New Roman" w:hAnsi="Times New Roman" w:hint="default"/>
      </w:rPr>
    </w:lvl>
    <w:lvl w:ilvl="5" w:tplc="527016D0" w:tentative="1">
      <w:start w:val="1"/>
      <w:numFmt w:val="bullet"/>
      <w:lvlText w:val="-"/>
      <w:lvlJc w:val="left"/>
      <w:pPr>
        <w:tabs>
          <w:tab w:val="num" w:pos="4320"/>
        </w:tabs>
        <w:ind w:left="4320" w:hanging="360"/>
      </w:pPr>
      <w:rPr>
        <w:rFonts w:ascii="Times New Roman" w:hAnsi="Times New Roman" w:hint="default"/>
      </w:rPr>
    </w:lvl>
    <w:lvl w:ilvl="6" w:tplc="9412FCB4" w:tentative="1">
      <w:start w:val="1"/>
      <w:numFmt w:val="bullet"/>
      <w:lvlText w:val="-"/>
      <w:lvlJc w:val="left"/>
      <w:pPr>
        <w:tabs>
          <w:tab w:val="num" w:pos="5040"/>
        </w:tabs>
        <w:ind w:left="5040" w:hanging="360"/>
      </w:pPr>
      <w:rPr>
        <w:rFonts w:ascii="Times New Roman" w:hAnsi="Times New Roman" w:hint="default"/>
      </w:rPr>
    </w:lvl>
    <w:lvl w:ilvl="7" w:tplc="0EBEF44E" w:tentative="1">
      <w:start w:val="1"/>
      <w:numFmt w:val="bullet"/>
      <w:lvlText w:val="-"/>
      <w:lvlJc w:val="left"/>
      <w:pPr>
        <w:tabs>
          <w:tab w:val="num" w:pos="5760"/>
        </w:tabs>
        <w:ind w:left="5760" w:hanging="360"/>
      </w:pPr>
      <w:rPr>
        <w:rFonts w:ascii="Times New Roman" w:hAnsi="Times New Roman" w:hint="default"/>
      </w:rPr>
    </w:lvl>
    <w:lvl w:ilvl="8" w:tplc="F1AAB0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5658EF"/>
    <w:multiLevelType w:val="hybridMultilevel"/>
    <w:tmpl w:val="6AEE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9525D"/>
    <w:multiLevelType w:val="hybridMultilevel"/>
    <w:tmpl w:val="F47A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4C06"/>
    <w:multiLevelType w:val="hybridMultilevel"/>
    <w:tmpl w:val="7A9C30B0"/>
    <w:lvl w:ilvl="0" w:tplc="CAB87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286"/>
    <w:multiLevelType w:val="hybridMultilevel"/>
    <w:tmpl w:val="6186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4F4396"/>
    <w:multiLevelType w:val="hybridMultilevel"/>
    <w:tmpl w:val="4E2A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9622D"/>
    <w:multiLevelType w:val="hybridMultilevel"/>
    <w:tmpl w:val="481E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D44"/>
    <w:multiLevelType w:val="hybridMultilevel"/>
    <w:tmpl w:val="6E508D90"/>
    <w:lvl w:ilvl="0" w:tplc="BA2801A4">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37CC0"/>
    <w:multiLevelType w:val="hybridMultilevel"/>
    <w:tmpl w:val="16A656EA"/>
    <w:lvl w:ilvl="0" w:tplc="A44434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A7B48"/>
    <w:multiLevelType w:val="hybridMultilevel"/>
    <w:tmpl w:val="E03E3C2E"/>
    <w:lvl w:ilvl="0" w:tplc="A8C89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2ACA"/>
    <w:multiLevelType w:val="hybridMultilevel"/>
    <w:tmpl w:val="8B3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654CF"/>
    <w:multiLevelType w:val="hybridMultilevel"/>
    <w:tmpl w:val="AF7E2176"/>
    <w:lvl w:ilvl="0" w:tplc="87AA2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81907"/>
    <w:multiLevelType w:val="hybridMultilevel"/>
    <w:tmpl w:val="543630A6"/>
    <w:lvl w:ilvl="0" w:tplc="5F6897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E0F9C"/>
    <w:multiLevelType w:val="hybridMultilevel"/>
    <w:tmpl w:val="F2A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C6F39"/>
    <w:multiLevelType w:val="hybridMultilevel"/>
    <w:tmpl w:val="63DA1326"/>
    <w:lvl w:ilvl="0" w:tplc="6FD0F2D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BE768C"/>
    <w:multiLevelType w:val="hybridMultilevel"/>
    <w:tmpl w:val="CB143E3A"/>
    <w:lvl w:ilvl="0" w:tplc="CC1E3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F3412"/>
    <w:multiLevelType w:val="hybridMultilevel"/>
    <w:tmpl w:val="4AA8632C"/>
    <w:lvl w:ilvl="0" w:tplc="1EDC4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0733E"/>
    <w:multiLevelType w:val="hybridMultilevel"/>
    <w:tmpl w:val="0058AD7A"/>
    <w:lvl w:ilvl="0" w:tplc="9820AFC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A4422"/>
    <w:multiLevelType w:val="hybridMultilevel"/>
    <w:tmpl w:val="41F85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F41DA"/>
    <w:multiLevelType w:val="hybridMultilevel"/>
    <w:tmpl w:val="2BF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67E3D"/>
    <w:multiLevelType w:val="hybridMultilevel"/>
    <w:tmpl w:val="455416EE"/>
    <w:lvl w:ilvl="0" w:tplc="FF6A313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6210FA"/>
    <w:multiLevelType w:val="hybridMultilevel"/>
    <w:tmpl w:val="859E6234"/>
    <w:lvl w:ilvl="0" w:tplc="2B2EF4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E400E"/>
    <w:multiLevelType w:val="hybridMultilevel"/>
    <w:tmpl w:val="B1442B06"/>
    <w:lvl w:ilvl="0" w:tplc="4A90F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7530B0"/>
    <w:multiLevelType w:val="hybridMultilevel"/>
    <w:tmpl w:val="BC86D646"/>
    <w:lvl w:ilvl="0" w:tplc="236C6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54A25"/>
    <w:multiLevelType w:val="hybridMultilevel"/>
    <w:tmpl w:val="7EECB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00A71"/>
    <w:multiLevelType w:val="hybridMultilevel"/>
    <w:tmpl w:val="8422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F4FEB"/>
    <w:multiLevelType w:val="hybridMultilevel"/>
    <w:tmpl w:val="48E6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87AD5"/>
    <w:multiLevelType w:val="hybridMultilevel"/>
    <w:tmpl w:val="2C1C8F68"/>
    <w:lvl w:ilvl="0" w:tplc="46E43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4242C"/>
    <w:multiLevelType w:val="hybridMultilevel"/>
    <w:tmpl w:val="92D44B44"/>
    <w:lvl w:ilvl="0" w:tplc="170687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B1F42"/>
    <w:multiLevelType w:val="hybridMultilevel"/>
    <w:tmpl w:val="B82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7009F"/>
    <w:multiLevelType w:val="hybridMultilevel"/>
    <w:tmpl w:val="FA3A4C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6F0245"/>
    <w:multiLevelType w:val="hybridMultilevel"/>
    <w:tmpl w:val="1248B46A"/>
    <w:lvl w:ilvl="0" w:tplc="7D0E1C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F1E6C"/>
    <w:multiLevelType w:val="hybridMultilevel"/>
    <w:tmpl w:val="5CBC23FC"/>
    <w:lvl w:ilvl="0" w:tplc="57302DA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A6A62"/>
    <w:multiLevelType w:val="hybridMultilevel"/>
    <w:tmpl w:val="F31E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2685D"/>
    <w:multiLevelType w:val="hybridMultilevel"/>
    <w:tmpl w:val="ED0E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74057D"/>
    <w:multiLevelType w:val="hybridMultilevel"/>
    <w:tmpl w:val="20362880"/>
    <w:lvl w:ilvl="0" w:tplc="1EDEB6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00BFE"/>
    <w:multiLevelType w:val="hybridMultilevel"/>
    <w:tmpl w:val="F7286B68"/>
    <w:lvl w:ilvl="0" w:tplc="CE10DCE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47F4A"/>
    <w:multiLevelType w:val="hybridMultilevel"/>
    <w:tmpl w:val="2A0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24CEA"/>
    <w:multiLevelType w:val="hybridMultilevel"/>
    <w:tmpl w:val="FFB8F8CA"/>
    <w:lvl w:ilvl="0" w:tplc="3F82D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17C71"/>
    <w:multiLevelType w:val="hybridMultilevel"/>
    <w:tmpl w:val="3FA0442A"/>
    <w:lvl w:ilvl="0" w:tplc="13B0C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23B7A"/>
    <w:multiLevelType w:val="hybridMultilevel"/>
    <w:tmpl w:val="0C5ED4D4"/>
    <w:lvl w:ilvl="0" w:tplc="4204DE6A">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2" w15:restartNumberingAfterBreak="0">
    <w:nsid w:val="6C041430"/>
    <w:multiLevelType w:val="hybridMultilevel"/>
    <w:tmpl w:val="EE5CF1C4"/>
    <w:lvl w:ilvl="0" w:tplc="4C2A36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555F6"/>
    <w:multiLevelType w:val="hybridMultilevel"/>
    <w:tmpl w:val="7FF0BDDC"/>
    <w:lvl w:ilvl="0" w:tplc="4922F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3706E"/>
    <w:multiLevelType w:val="hybridMultilevel"/>
    <w:tmpl w:val="A5CE3B56"/>
    <w:lvl w:ilvl="0" w:tplc="9CAE4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72985"/>
    <w:multiLevelType w:val="hybridMultilevel"/>
    <w:tmpl w:val="A3E6462E"/>
    <w:lvl w:ilvl="0" w:tplc="7160F5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C4935"/>
    <w:multiLevelType w:val="hybridMultilevel"/>
    <w:tmpl w:val="6DAE1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57109144">
    <w:abstractNumId w:val="40"/>
  </w:num>
  <w:num w:numId="2" w16cid:durableId="870143447">
    <w:abstractNumId w:val="13"/>
  </w:num>
  <w:num w:numId="3" w16cid:durableId="1529754939">
    <w:abstractNumId w:val="28"/>
  </w:num>
  <w:num w:numId="4" w16cid:durableId="1226575159">
    <w:abstractNumId w:val="4"/>
  </w:num>
  <w:num w:numId="5" w16cid:durableId="929048322">
    <w:abstractNumId w:val="16"/>
  </w:num>
  <w:num w:numId="6" w16cid:durableId="893807726">
    <w:abstractNumId w:val="19"/>
  </w:num>
  <w:num w:numId="7" w16cid:durableId="2113819311">
    <w:abstractNumId w:val="20"/>
  </w:num>
  <w:num w:numId="8" w16cid:durableId="1193156241">
    <w:abstractNumId w:val="27"/>
  </w:num>
  <w:num w:numId="9" w16cid:durableId="1229268237">
    <w:abstractNumId w:val="23"/>
  </w:num>
  <w:num w:numId="10" w16cid:durableId="796992059">
    <w:abstractNumId w:val="18"/>
  </w:num>
  <w:num w:numId="11" w16cid:durableId="1870223186">
    <w:abstractNumId w:val="10"/>
  </w:num>
  <w:num w:numId="12" w16cid:durableId="585698151">
    <w:abstractNumId w:val="8"/>
  </w:num>
  <w:num w:numId="13" w16cid:durableId="5838810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3606826">
    <w:abstractNumId w:val="31"/>
  </w:num>
  <w:num w:numId="15" w16cid:durableId="1231113067">
    <w:abstractNumId w:val="11"/>
  </w:num>
  <w:num w:numId="16" w16cid:durableId="95029368">
    <w:abstractNumId w:val="2"/>
  </w:num>
  <w:num w:numId="17" w16cid:durableId="653680645">
    <w:abstractNumId w:val="42"/>
  </w:num>
  <w:num w:numId="18" w16cid:durableId="1768386937">
    <w:abstractNumId w:val="44"/>
  </w:num>
  <w:num w:numId="19" w16cid:durableId="2117478521">
    <w:abstractNumId w:val="14"/>
  </w:num>
  <w:num w:numId="20" w16cid:durableId="1486580263">
    <w:abstractNumId w:val="3"/>
  </w:num>
  <w:num w:numId="21" w16cid:durableId="622811259">
    <w:abstractNumId w:val="34"/>
  </w:num>
  <w:num w:numId="22" w16cid:durableId="653339980">
    <w:abstractNumId w:val="30"/>
  </w:num>
  <w:num w:numId="23" w16cid:durableId="1803037400">
    <w:abstractNumId w:val="0"/>
  </w:num>
  <w:num w:numId="24" w16cid:durableId="1768887774">
    <w:abstractNumId w:val="33"/>
  </w:num>
  <w:num w:numId="25" w16cid:durableId="621302630">
    <w:abstractNumId w:val="6"/>
  </w:num>
  <w:num w:numId="26" w16cid:durableId="804547733">
    <w:abstractNumId w:val="36"/>
  </w:num>
  <w:num w:numId="27" w16cid:durableId="1840466504">
    <w:abstractNumId w:val="45"/>
  </w:num>
  <w:num w:numId="28" w16cid:durableId="1751534738">
    <w:abstractNumId w:val="39"/>
  </w:num>
  <w:num w:numId="29" w16cid:durableId="803156683">
    <w:abstractNumId w:val="25"/>
  </w:num>
  <w:num w:numId="30" w16cid:durableId="1202014558">
    <w:abstractNumId w:val="24"/>
  </w:num>
  <w:num w:numId="31" w16cid:durableId="1652367492">
    <w:abstractNumId w:val="9"/>
  </w:num>
  <w:num w:numId="32" w16cid:durableId="446775288">
    <w:abstractNumId w:val="17"/>
  </w:num>
  <w:num w:numId="33" w16cid:durableId="1454712013">
    <w:abstractNumId w:val="26"/>
  </w:num>
  <w:num w:numId="34" w16cid:durableId="84353002">
    <w:abstractNumId w:val="38"/>
  </w:num>
  <w:num w:numId="35" w16cid:durableId="456535323">
    <w:abstractNumId w:val="41"/>
  </w:num>
  <w:num w:numId="36" w16cid:durableId="791435979">
    <w:abstractNumId w:val="12"/>
  </w:num>
  <w:num w:numId="37" w16cid:durableId="2029870248">
    <w:abstractNumId w:val="15"/>
  </w:num>
  <w:num w:numId="38" w16cid:durableId="1817186968">
    <w:abstractNumId w:val="35"/>
  </w:num>
  <w:num w:numId="39" w16cid:durableId="54624092">
    <w:abstractNumId w:val="21"/>
  </w:num>
  <w:num w:numId="40" w16cid:durableId="865562900">
    <w:abstractNumId w:val="43"/>
  </w:num>
  <w:num w:numId="41" w16cid:durableId="1293049729">
    <w:abstractNumId w:val="37"/>
  </w:num>
  <w:num w:numId="42" w16cid:durableId="663893081">
    <w:abstractNumId w:val="5"/>
  </w:num>
  <w:num w:numId="43" w16cid:durableId="1898665588">
    <w:abstractNumId w:val="7"/>
  </w:num>
  <w:num w:numId="44" w16cid:durableId="1474786295">
    <w:abstractNumId w:val="29"/>
  </w:num>
  <w:num w:numId="45" w16cid:durableId="46537937">
    <w:abstractNumId w:val="21"/>
  </w:num>
  <w:num w:numId="46" w16cid:durableId="725226823">
    <w:abstractNumId w:val="1"/>
  </w:num>
  <w:num w:numId="47" w16cid:durableId="706948727">
    <w:abstractNumId w:val="32"/>
  </w:num>
  <w:num w:numId="48" w16cid:durableId="15584700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CB"/>
    <w:rsid w:val="00000785"/>
    <w:rsid w:val="00000CFF"/>
    <w:rsid w:val="00001170"/>
    <w:rsid w:val="00001482"/>
    <w:rsid w:val="00001D17"/>
    <w:rsid w:val="00001D4E"/>
    <w:rsid w:val="000034B7"/>
    <w:rsid w:val="00006310"/>
    <w:rsid w:val="000074C3"/>
    <w:rsid w:val="000102E7"/>
    <w:rsid w:val="000109DC"/>
    <w:rsid w:val="0001615D"/>
    <w:rsid w:val="0001794D"/>
    <w:rsid w:val="000216AE"/>
    <w:rsid w:val="000227CF"/>
    <w:rsid w:val="00026BD9"/>
    <w:rsid w:val="00027F1C"/>
    <w:rsid w:val="0003243D"/>
    <w:rsid w:val="000330B4"/>
    <w:rsid w:val="00035770"/>
    <w:rsid w:val="0003675B"/>
    <w:rsid w:val="00037821"/>
    <w:rsid w:val="00037978"/>
    <w:rsid w:val="000420CF"/>
    <w:rsid w:val="000423C9"/>
    <w:rsid w:val="00042CE5"/>
    <w:rsid w:val="000438DE"/>
    <w:rsid w:val="00045B08"/>
    <w:rsid w:val="00046EF2"/>
    <w:rsid w:val="00050104"/>
    <w:rsid w:val="00050638"/>
    <w:rsid w:val="00051B4D"/>
    <w:rsid w:val="00053A69"/>
    <w:rsid w:val="00053D95"/>
    <w:rsid w:val="00055F23"/>
    <w:rsid w:val="000619F5"/>
    <w:rsid w:val="00061A75"/>
    <w:rsid w:val="0006523A"/>
    <w:rsid w:val="00066400"/>
    <w:rsid w:val="000679C1"/>
    <w:rsid w:val="00070CA0"/>
    <w:rsid w:val="00071451"/>
    <w:rsid w:val="000719C2"/>
    <w:rsid w:val="0007226A"/>
    <w:rsid w:val="0007231E"/>
    <w:rsid w:val="000763AE"/>
    <w:rsid w:val="00080BD8"/>
    <w:rsid w:val="00080D19"/>
    <w:rsid w:val="00081E4F"/>
    <w:rsid w:val="000833DD"/>
    <w:rsid w:val="00083789"/>
    <w:rsid w:val="000849AB"/>
    <w:rsid w:val="00085206"/>
    <w:rsid w:val="000879E8"/>
    <w:rsid w:val="00091674"/>
    <w:rsid w:val="000930A3"/>
    <w:rsid w:val="000A0BE6"/>
    <w:rsid w:val="000A1FD3"/>
    <w:rsid w:val="000A51FF"/>
    <w:rsid w:val="000A6EB6"/>
    <w:rsid w:val="000A7651"/>
    <w:rsid w:val="000B02C0"/>
    <w:rsid w:val="000B30CB"/>
    <w:rsid w:val="000B37D2"/>
    <w:rsid w:val="000B4569"/>
    <w:rsid w:val="000B456C"/>
    <w:rsid w:val="000B6165"/>
    <w:rsid w:val="000B635A"/>
    <w:rsid w:val="000B799F"/>
    <w:rsid w:val="000C4070"/>
    <w:rsid w:val="000D1335"/>
    <w:rsid w:val="000D2082"/>
    <w:rsid w:val="000D2E7A"/>
    <w:rsid w:val="000D5121"/>
    <w:rsid w:val="000E051A"/>
    <w:rsid w:val="000E0BA9"/>
    <w:rsid w:val="000E2FA0"/>
    <w:rsid w:val="000E40F6"/>
    <w:rsid w:val="000F129D"/>
    <w:rsid w:val="000F137E"/>
    <w:rsid w:val="000F1E47"/>
    <w:rsid w:val="000F2CBB"/>
    <w:rsid w:val="000F4C65"/>
    <w:rsid w:val="000F77AF"/>
    <w:rsid w:val="00103F7E"/>
    <w:rsid w:val="00110F4B"/>
    <w:rsid w:val="00115888"/>
    <w:rsid w:val="00117123"/>
    <w:rsid w:val="00122A63"/>
    <w:rsid w:val="00123BDF"/>
    <w:rsid w:val="00125C5F"/>
    <w:rsid w:val="00127444"/>
    <w:rsid w:val="00130C29"/>
    <w:rsid w:val="00131B10"/>
    <w:rsid w:val="00132611"/>
    <w:rsid w:val="00134A38"/>
    <w:rsid w:val="00134FE3"/>
    <w:rsid w:val="001357C0"/>
    <w:rsid w:val="00136470"/>
    <w:rsid w:val="00141847"/>
    <w:rsid w:val="0014408F"/>
    <w:rsid w:val="00153354"/>
    <w:rsid w:val="00154A57"/>
    <w:rsid w:val="00167692"/>
    <w:rsid w:val="0016782A"/>
    <w:rsid w:val="00172531"/>
    <w:rsid w:val="00172869"/>
    <w:rsid w:val="00180263"/>
    <w:rsid w:val="00182CBD"/>
    <w:rsid w:val="001834CC"/>
    <w:rsid w:val="00184563"/>
    <w:rsid w:val="0019425C"/>
    <w:rsid w:val="00195A0D"/>
    <w:rsid w:val="001A0B3A"/>
    <w:rsid w:val="001A1EBF"/>
    <w:rsid w:val="001A2A1E"/>
    <w:rsid w:val="001A5C65"/>
    <w:rsid w:val="001A6930"/>
    <w:rsid w:val="001B5FE4"/>
    <w:rsid w:val="001B638A"/>
    <w:rsid w:val="001C0423"/>
    <w:rsid w:val="001C37D2"/>
    <w:rsid w:val="001C3B7E"/>
    <w:rsid w:val="001C59BD"/>
    <w:rsid w:val="001C5C36"/>
    <w:rsid w:val="001D103F"/>
    <w:rsid w:val="001D123B"/>
    <w:rsid w:val="001D1B71"/>
    <w:rsid w:val="001D1EC7"/>
    <w:rsid w:val="001D4095"/>
    <w:rsid w:val="001D538F"/>
    <w:rsid w:val="001D67D8"/>
    <w:rsid w:val="001E0CB0"/>
    <w:rsid w:val="001E0F08"/>
    <w:rsid w:val="001E2275"/>
    <w:rsid w:val="001F0AE6"/>
    <w:rsid w:val="001F11C5"/>
    <w:rsid w:val="001F6EB6"/>
    <w:rsid w:val="002019E7"/>
    <w:rsid w:val="002043D7"/>
    <w:rsid w:val="00205CEB"/>
    <w:rsid w:val="00205CEF"/>
    <w:rsid w:val="002147BE"/>
    <w:rsid w:val="0021547B"/>
    <w:rsid w:val="00216166"/>
    <w:rsid w:val="00220530"/>
    <w:rsid w:val="00223C86"/>
    <w:rsid w:val="00225257"/>
    <w:rsid w:val="00227F39"/>
    <w:rsid w:val="00232234"/>
    <w:rsid w:val="00234941"/>
    <w:rsid w:val="0023740E"/>
    <w:rsid w:val="00237B99"/>
    <w:rsid w:val="002405EB"/>
    <w:rsid w:val="002420D0"/>
    <w:rsid w:val="00242991"/>
    <w:rsid w:val="00247D9A"/>
    <w:rsid w:val="002605F0"/>
    <w:rsid w:val="00261AF4"/>
    <w:rsid w:val="00262D14"/>
    <w:rsid w:val="00263222"/>
    <w:rsid w:val="00264124"/>
    <w:rsid w:val="00265B53"/>
    <w:rsid w:val="002663CA"/>
    <w:rsid w:val="00266F52"/>
    <w:rsid w:val="00272B6C"/>
    <w:rsid w:val="00272F46"/>
    <w:rsid w:val="00273389"/>
    <w:rsid w:val="00275564"/>
    <w:rsid w:val="002802F0"/>
    <w:rsid w:val="00280E27"/>
    <w:rsid w:val="002821A7"/>
    <w:rsid w:val="00282C10"/>
    <w:rsid w:val="00283511"/>
    <w:rsid w:val="00283636"/>
    <w:rsid w:val="00283C30"/>
    <w:rsid w:val="00283CE9"/>
    <w:rsid w:val="00284AFC"/>
    <w:rsid w:val="002872A8"/>
    <w:rsid w:val="00287397"/>
    <w:rsid w:val="00291803"/>
    <w:rsid w:val="00291958"/>
    <w:rsid w:val="00292EDD"/>
    <w:rsid w:val="002A1909"/>
    <w:rsid w:val="002A445E"/>
    <w:rsid w:val="002A6C54"/>
    <w:rsid w:val="002A752F"/>
    <w:rsid w:val="002B0CDD"/>
    <w:rsid w:val="002B0D79"/>
    <w:rsid w:val="002B24C6"/>
    <w:rsid w:val="002B2787"/>
    <w:rsid w:val="002B2E99"/>
    <w:rsid w:val="002B3460"/>
    <w:rsid w:val="002B6991"/>
    <w:rsid w:val="002C1BFF"/>
    <w:rsid w:val="002C2E8A"/>
    <w:rsid w:val="002C61CE"/>
    <w:rsid w:val="002C6657"/>
    <w:rsid w:val="002E06DA"/>
    <w:rsid w:val="002E203A"/>
    <w:rsid w:val="002E4784"/>
    <w:rsid w:val="002E5297"/>
    <w:rsid w:val="002E530C"/>
    <w:rsid w:val="002F0AAC"/>
    <w:rsid w:val="002F0FFA"/>
    <w:rsid w:val="002F1091"/>
    <w:rsid w:val="002F114B"/>
    <w:rsid w:val="002F585D"/>
    <w:rsid w:val="002F5B02"/>
    <w:rsid w:val="00302882"/>
    <w:rsid w:val="003031C4"/>
    <w:rsid w:val="00306298"/>
    <w:rsid w:val="00313572"/>
    <w:rsid w:val="00315D5B"/>
    <w:rsid w:val="003204CE"/>
    <w:rsid w:val="00321815"/>
    <w:rsid w:val="00322579"/>
    <w:rsid w:val="0032426A"/>
    <w:rsid w:val="00324DEC"/>
    <w:rsid w:val="00332BC6"/>
    <w:rsid w:val="0033320A"/>
    <w:rsid w:val="00333C34"/>
    <w:rsid w:val="00333F00"/>
    <w:rsid w:val="00336631"/>
    <w:rsid w:val="00336639"/>
    <w:rsid w:val="00337366"/>
    <w:rsid w:val="00341823"/>
    <w:rsid w:val="00346ADA"/>
    <w:rsid w:val="00346B9A"/>
    <w:rsid w:val="00350D10"/>
    <w:rsid w:val="003522D9"/>
    <w:rsid w:val="00353659"/>
    <w:rsid w:val="003538CD"/>
    <w:rsid w:val="0035540E"/>
    <w:rsid w:val="00360E08"/>
    <w:rsid w:val="003640B1"/>
    <w:rsid w:val="00364118"/>
    <w:rsid w:val="00366449"/>
    <w:rsid w:val="00366A6A"/>
    <w:rsid w:val="00367420"/>
    <w:rsid w:val="0037284D"/>
    <w:rsid w:val="00372E2B"/>
    <w:rsid w:val="00373130"/>
    <w:rsid w:val="00373383"/>
    <w:rsid w:val="00373EA7"/>
    <w:rsid w:val="00373FC0"/>
    <w:rsid w:val="00375AF9"/>
    <w:rsid w:val="003809CF"/>
    <w:rsid w:val="00383998"/>
    <w:rsid w:val="00385D5C"/>
    <w:rsid w:val="00386D3B"/>
    <w:rsid w:val="00387AE5"/>
    <w:rsid w:val="00390235"/>
    <w:rsid w:val="00390CA7"/>
    <w:rsid w:val="003916DC"/>
    <w:rsid w:val="003918A1"/>
    <w:rsid w:val="00391AD6"/>
    <w:rsid w:val="00392D5C"/>
    <w:rsid w:val="00392E19"/>
    <w:rsid w:val="00396F62"/>
    <w:rsid w:val="003A12A0"/>
    <w:rsid w:val="003A3A69"/>
    <w:rsid w:val="003A4702"/>
    <w:rsid w:val="003A6304"/>
    <w:rsid w:val="003A7177"/>
    <w:rsid w:val="003A73CF"/>
    <w:rsid w:val="003B1B5C"/>
    <w:rsid w:val="003B2251"/>
    <w:rsid w:val="003B629A"/>
    <w:rsid w:val="003B6ED7"/>
    <w:rsid w:val="003B7D68"/>
    <w:rsid w:val="003C1169"/>
    <w:rsid w:val="003C11EA"/>
    <w:rsid w:val="003C1584"/>
    <w:rsid w:val="003C3CF3"/>
    <w:rsid w:val="003C770C"/>
    <w:rsid w:val="003C78B0"/>
    <w:rsid w:val="003D10C1"/>
    <w:rsid w:val="003D1F44"/>
    <w:rsid w:val="003D5C56"/>
    <w:rsid w:val="003D6A4E"/>
    <w:rsid w:val="003D71D5"/>
    <w:rsid w:val="003E04DB"/>
    <w:rsid w:val="003E0C58"/>
    <w:rsid w:val="003E14C2"/>
    <w:rsid w:val="003E6B05"/>
    <w:rsid w:val="003E7D82"/>
    <w:rsid w:val="003E7F0F"/>
    <w:rsid w:val="003F11F0"/>
    <w:rsid w:val="003F1D38"/>
    <w:rsid w:val="003F2002"/>
    <w:rsid w:val="003F38F1"/>
    <w:rsid w:val="00400096"/>
    <w:rsid w:val="0040064D"/>
    <w:rsid w:val="00410583"/>
    <w:rsid w:val="00412565"/>
    <w:rsid w:val="0041639B"/>
    <w:rsid w:val="004174AA"/>
    <w:rsid w:val="0042096C"/>
    <w:rsid w:val="00420BED"/>
    <w:rsid w:val="00421654"/>
    <w:rsid w:val="00421F7F"/>
    <w:rsid w:val="00423317"/>
    <w:rsid w:val="00424BD6"/>
    <w:rsid w:val="00425CBF"/>
    <w:rsid w:val="00427CE4"/>
    <w:rsid w:val="00430892"/>
    <w:rsid w:val="00431027"/>
    <w:rsid w:val="00432BB1"/>
    <w:rsid w:val="00434690"/>
    <w:rsid w:val="004366A5"/>
    <w:rsid w:val="00437BE2"/>
    <w:rsid w:val="00443025"/>
    <w:rsid w:val="0044490A"/>
    <w:rsid w:val="00445F26"/>
    <w:rsid w:val="004463F7"/>
    <w:rsid w:val="004466B1"/>
    <w:rsid w:val="00446D43"/>
    <w:rsid w:val="00450CE1"/>
    <w:rsid w:val="00451515"/>
    <w:rsid w:val="00452625"/>
    <w:rsid w:val="00452903"/>
    <w:rsid w:val="00457177"/>
    <w:rsid w:val="00457B13"/>
    <w:rsid w:val="0046268D"/>
    <w:rsid w:val="00464794"/>
    <w:rsid w:val="004656D6"/>
    <w:rsid w:val="00467683"/>
    <w:rsid w:val="00470A65"/>
    <w:rsid w:val="00471200"/>
    <w:rsid w:val="00472706"/>
    <w:rsid w:val="00474D34"/>
    <w:rsid w:val="00475B0D"/>
    <w:rsid w:val="00477015"/>
    <w:rsid w:val="00477D60"/>
    <w:rsid w:val="00477D9B"/>
    <w:rsid w:val="00484AF5"/>
    <w:rsid w:val="00484F8D"/>
    <w:rsid w:val="00485528"/>
    <w:rsid w:val="00490DED"/>
    <w:rsid w:val="0049451C"/>
    <w:rsid w:val="00496B18"/>
    <w:rsid w:val="004A0AB5"/>
    <w:rsid w:val="004A11A9"/>
    <w:rsid w:val="004A47F6"/>
    <w:rsid w:val="004A4BBF"/>
    <w:rsid w:val="004A5709"/>
    <w:rsid w:val="004A6BBC"/>
    <w:rsid w:val="004A6E4D"/>
    <w:rsid w:val="004A70C7"/>
    <w:rsid w:val="004A7104"/>
    <w:rsid w:val="004B78C1"/>
    <w:rsid w:val="004C024A"/>
    <w:rsid w:val="004C0FD3"/>
    <w:rsid w:val="004C1793"/>
    <w:rsid w:val="004C30EA"/>
    <w:rsid w:val="004C559D"/>
    <w:rsid w:val="004D245D"/>
    <w:rsid w:val="004D3E64"/>
    <w:rsid w:val="004D4235"/>
    <w:rsid w:val="004D491B"/>
    <w:rsid w:val="004D5D37"/>
    <w:rsid w:val="004E16EF"/>
    <w:rsid w:val="004E19BE"/>
    <w:rsid w:val="004E262D"/>
    <w:rsid w:val="004E2891"/>
    <w:rsid w:val="004E7913"/>
    <w:rsid w:val="004E7C7F"/>
    <w:rsid w:val="004F03EE"/>
    <w:rsid w:val="004F184E"/>
    <w:rsid w:val="004F5122"/>
    <w:rsid w:val="004F6A92"/>
    <w:rsid w:val="005006B0"/>
    <w:rsid w:val="00501C44"/>
    <w:rsid w:val="00501F8C"/>
    <w:rsid w:val="00513B84"/>
    <w:rsid w:val="00514059"/>
    <w:rsid w:val="005143C1"/>
    <w:rsid w:val="00514D3D"/>
    <w:rsid w:val="00516BDA"/>
    <w:rsid w:val="005202C6"/>
    <w:rsid w:val="0052123B"/>
    <w:rsid w:val="00521711"/>
    <w:rsid w:val="00526746"/>
    <w:rsid w:val="00526BD2"/>
    <w:rsid w:val="005279AD"/>
    <w:rsid w:val="005308BA"/>
    <w:rsid w:val="00540318"/>
    <w:rsid w:val="005432AF"/>
    <w:rsid w:val="005433F6"/>
    <w:rsid w:val="0054452E"/>
    <w:rsid w:val="00545BC0"/>
    <w:rsid w:val="005537D0"/>
    <w:rsid w:val="005547DA"/>
    <w:rsid w:val="005553A3"/>
    <w:rsid w:val="00555478"/>
    <w:rsid w:val="00555DE3"/>
    <w:rsid w:val="005568DA"/>
    <w:rsid w:val="0055764B"/>
    <w:rsid w:val="0056244F"/>
    <w:rsid w:val="0056381C"/>
    <w:rsid w:val="00564526"/>
    <w:rsid w:val="00564D72"/>
    <w:rsid w:val="00567661"/>
    <w:rsid w:val="005710B4"/>
    <w:rsid w:val="005738DB"/>
    <w:rsid w:val="0057432E"/>
    <w:rsid w:val="00576671"/>
    <w:rsid w:val="00576EB7"/>
    <w:rsid w:val="00577F93"/>
    <w:rsid w:val="005813FC"/>
    <w:rsid w:val="005815FD"/>
    <w:rsid w:val="00582703"/>
    <w:rsid w:val="005827CA"/>
    <w:rsid w:val="005843E2"/>
    <w:rsid w:val="00587736"/>
    <w:rsid w:val="00591873"/>
    <w:rsid w:val="0059196D"/>
    <w:rsid w:val="00593D5F"/>
    <w:rsid w:val="00594287"/>
    <w:rsid w:val="00596378"/>
    <w:rsid w:val="0059695A"/>
    <w:rsid w:val="0059759A"/>
    <w:rsid w:val="00597754"/>
    <w:rsid w:val="005A0734"/>
    <w:rsid w:val="005A1FB6"/>
    <w:rsid w:val="005A21B7"/>
    <w:rsid w:val="005A3D69"/>
    <w:rsid w:val="005A4950"/>
    <w:rsid w:val="005A4BFA"/>
    <w:rsid w:val="005A52C3"/>
    <w:rsid w:val="005A6AEE"/>
    <w:rsid w:val="005A7C13"/>
    <w:rsid w:val="005B02A4"/>
    <w:rsid w:val="005B14D5"/>
    <w:rsid w:val="005B3436"/>
    <w:rsid w:val="005B37E6"/>
    <w:rsid w:val="005B4E20"/>
    <w:rsid w:val="005B4FE2"/>
    <w:rsid w:val="005B556C"/>
    <w:rsid w:val="005B5E17"/>
    <w:rsid w:val="005B6CE1"/>
    <w:rsid w:val="005B7F6A"/>
    <w:rsid w:val="005C06CB"/>
    <w:rsid w:val="005C0819"/>
    <w:rsid w:val="005C333E"/>
    <w:rsid w:val="005C5769"/>
    <w:rsid w:val="005C61B9"/>
    <w:rsid w:val="005C75F7"/>
    <w:rsid w:val="005D0392"/>
    <w:rsid w:val="005D1E59"/>
    <w:rsid w:val="005D5123"/>
    <w:rsid w:val="005E55A2"/>
    <w:rsid w:val="005F048D"/>
    <w:rsid w:val="005F33D3"/>
    <w:rsid w:val="005F50D2"/>
    <w:rsid w:val="005F61E0"/>
    <w:rsid w:val="005F64B3"/>
    <w:rsid w:val="006005B4"/>
    <w:rsid w:val="00600A5E"/>
    <w:rsid w:val="00602800"/>
    <w:rsid w:val="006032E0"/>
    <w:rsid w:val="00603489"/>
    <w:rsid w:val="0060696B"/>
    <w:rsid w:val="00607367"/>
    <w:rsid w:val="00607C8A"/>
    <w:rsid w:val="00610F95"/>
    <w:rsid w:val="0061155E"/>
    <w:rsid w:val="00611877"/>
    <w:rsid w:val="006132FD"/>
    <w:rsid w:val="006169DD"/>
    <w:rsid w:val="00617342"/>
    <w:rsid w:val="006210E3"/>
    <w:rsid w:val="00621725"/>
    <w:rsid w:val="00622487"/>
    <w:rsid w:val="00622975"/>
    <w:rsid w:val="00623169"/>
    <w:rsid w:val="00624F1C"/>
    <w:rsid w:val="00626820"/>
    <w:rsid w:val="00627CC3"/>
    <w:rsid w:val="00632D4A"/>
    <w:rsid w:val="00632E26"/>
    <w:rsid w:val="0063632D"/>
    <w:rsid w:val="00636B4C"/>
    <w:rsid w:val="006418E9"/>
    <w:rsid w:val="006425D9"/>
    <w:rsid w:val="006432A1"/>
    <w:rsid w:val="00643940"/>
    <w:rsid w:val="006467C4"/>
    <w:rsid w:val="00647017"/>
    <w:rsid w:val="00647E03"/>
    <w:rsid w:val="006532BF"/>
    <w:rsid w:val="006616FE"/>
    <w:rsid w:val="00662B63"/>
    <w:rsid w:val="00663C52"/>
    <w:rsid w:val="0066704C"/>
    <w:rsid w:val="00667A10"/>
    <w:rsid w:val="00667C28"/>
    <w:rsid w:val="006715E8"/>
    <w:rsid w:val="00671E7F"/>
    <w:rsid w:val="006741A1"/>
    <w:rsid w:val="0067600B"/>
    <w:rsid w:val="006771B5"/>
    <w:rsid w:val="00681E23"/>
    <w:rsid w:val="00683F89"/>
    <w:rsid w:val="006861AB"/>
    <w:rsid w:val="00687012"/>
    <w:rsid w:val="0068702C"/>
    <w:rsid w:val="00693F59"/>
    <w:rsid w:val="00695AD0"/>
    <w:rsid w:val="0069648D"/>
    <w:rsid w:val="00697153"/>
    <w:rsid w:val="006A0424"/>
    <w:rsid w:val="006A0D36"/>
    <w:rsid w:val="006A37AD"/>
    <w:rsid w:val="006A4CD3"/>
    <w:rsid w:val="006A5323"/>
    <w:rsid w:val="006B17F7"/>
    <w:rsid w:val="006B711E"/>
    <w:rsid w:val="006C0CE5"/>
    <w:rsid w:val="006C53E1"/>
    <w:rsid w:val="006D18D9"/>
    <w:rsid w:val="006D3A2F"/>
    <w:rsid w:val="006D61A2"/>
    <w:rsid w:val="006D693E"/>
    <w:rsid w:val="006E2E8E"/>
    <w:rsid w:val="006E2FF1"/>
    <w:rsid w:val="006E312F"/>
    <w:rsid w:val="006E4B94"/>
    <w:rsid w:val="006F31BD"/>
    <w:rsid w:val="006F3531"/>
    <w:rsid w:val="006F509D"/>
    <w:rsid w:val="006F58D6"/>
    <w:rsid w:val="006F623B"/>
    <w:rsid w:val="00700B3F"/>
    <w:rsid w:val="00703285"/>
    <w:rsid w:val="00710F2E"/>
    <w:rsid w:val="00713A5A"/>
    <w:rsid w:val="0071461B"/>
    <w:rsid w:val="0071471A"/>
    <w:rsid w:val="00714E26"/>
    <w:rsid w:val="00717256"/>
    <w:rsid w:val="00720214"/>
    <w:rsid w:val="007203BC"/>
    <w:rsid w:val="00720B52"/>
    <w:rsid w:val="007219FB"/>
    <w:rsid w:val="00722CD3"/>
    <w:rsid w:val="00723B7C"/>
    <w:rsid w:val="0073190B"/>
    <w:rsid w:val="00737A27"/>
    <w:rsid w:val="007447F8"/>
    <w:rsid w:val="00746777"/>
    <w:rsid w:val="00751658"/>
    <w:rsid w:val="00751A71"/>
    <w:rsid w:val="00751D81"/>
    <w:rsid w:val="00753240"/>
    <w:rsid w:val="00760119"/>
    <w:rsid w:val="00761E0F"/>
    <w:rsid w:val="00762663"/>
    <w:rsid w:val="007634A9"/>
    <w:rsid w:val="0076751B"/>
    <w:rsid w:val="007704B2"/>
    <w:rsid w:val="007722DA"/>
    <w:rsid w:val="00772442"/>
    <w:rsid w:val="00774166"/>
    <w:rsid w:val="00776B73"/>
    <w:rsid w:val="00776D94"/>
    <w:rsid w:val="00784C91"/>
    <w:rsid w:val="0078596F"/>
    <w:rsid w:val="007862B0"/>
    <w:rsid w:val="00787233"/>
    <w:rsid w:val="00787584"/>
    <w:rsid w:val="00787E46"/>
    <w:rsid w:val="007929E0"/>
    <w:rsid w:val="00793B93"/>
    <w:rsid w:val="00794ACA"/>
    <w:rsid w:val="0079693F"/>
    <w:rsid w:val="007A0384"/>
    <w:rsid w:val="007A1287"/>
    <w:rsid w:val="007A1A03"/>
    <w:rsid w:val="007A455E"/>
    <w:rsid w:val="007A5966"/>
    <w:rsid w:val="007A67E5"/>
    <w:rsid w:val="007A6AE4"/>
    <w:rsid w:val="007A7421"/>
    <w:rsid w:val="007A7E6D"/>
    <w:rsid w:val="007A7F14"/>
    <w:rsid w:val="007B43B1"/>
    <w:rsid w:val="007B60F7"/>
    <w:rsid w:val="007C2969"/>
    <w:rsid w:val="007C5C46"/>
    <w:rsid w:val="007D0532"/>
    <w:rsid w:val="007D1DFB"/>
    <w:rsid w:val="007D3F3D"/>
    <w:rsid w:val="007D4990"/>
    <w:rsid w:val="007D5065"/>
    <w:rsid w:val="007E01F2"/>
    <w:rsid w:val="007E112E"/>
    <w:rsid w:val="007E16C8"/>
    <w:rsid w:val="007E1C62"/>
    <w:rsid w:val="007E2132"/>
    <w:rsid w:val="007F0BA9"/>
    <w:rsid w:val="007F0E0E"/>
    <w:rsid w:val="007F1595"/>
    <w:rsid w:val="007F32BA"/>
    <w:rsid w:val="007F4534"/>
    <w:rsid w:val="007F5867"/>
    <w:rsid w:val="007F5B10"/>
    <w:rsid w:val="007F5C7D"/>
    <w:rsid w:val="007F5FE3"/>
    <w:rsid w:val="007F7745"/>
    <w:rsid w:val="007F7B2C"/>
    <w:rsid w:val="00801458"/>
    <w:rsid w:val="00801958"/>
    <w:rsid w:val="008042F7"/>
    <w:rsid w:val="008103EC"/>
    <w:rsid w:val="00811B87"/>
    <w:rsid w:val="00812160"/>
    <w:rsid w:val="00816FE1"/>
    <w:rsid w:val="0082497A"/>
    <w:rsid w:val="00824EEE"/>
    <w:rsid w:val="008252C2"/>
    <w:rsid w:val="00830540"/>
    <w:rsid w:val="00833196"/>
    <w:rsid w:val="00835D23"/>
    <w:rsid w:val="00837315"/>
    <w:rsid w:val="0083796D"/>
    <w:rsid w:val="008405CE"/>
    <w:rsid w:val="00841F0C"/>
    <w:rsid w:val="008437C9"/>
    <w:rsid w:val="0085578B"/>
    <w:rsid w:val="00856541"/>
    <w:rsid w:val="00867C96"/>
    <w:rsid w:val="008726AF"/>
    <w:rsid w:val="00872BD8"/>
    <w:rsid w:val="00873F5D"/>
    <w:rsid w:val="00874379"/>
    <w:rsid w:val="0088213D"/>
    <w:rsid w:val="00882D16"/>
    <w:rsid w:val="00883433"/>
    <w:rsid w:val="00883D84"/>
    <w:rsid w:val="00883E68"/>
    <w:rsid w:val="00886A5B"/>
    <w:rsid w:val="00886E40"/>
    <w:rsid w:val="00891E2D"/>
    <w:rsid w:val="00893D73"/>
    <w:rsid w:val="008943E2"/>
    <w:rsid w:val="00896059"/>
    <w:rsid w:val="0089637C"/>
    <w:rsid w:val="008A0258"/>
    <w:rsid w:val="008A3E06"/>
    <w:rsid w:val="008A5016"/>
    <w:rsid w:val="008A5ED6"/>
    <w:rsid w:val="008B0058"/>
    <w:rsid w:val="008B1C68"/>
    <w:rsid w:val="008B2012"/>
    <w:rsid w:val="008B2FBC"/>
    <w:rsid w:val="008B317E"/>
    <w:rsid w:val="008C2EB5"/>
    <w:rsid w:val="008C3A90"/>
    <w:rsid w:val="008C5A44"/>
    <w:rsid w:val="008C667E"/>
    <w:rsid w:val="008C70CF"/>
    <w:rsid w:val="008C7A78"/>
    <w:rsid w:val="008D093F"/>
    <w:rsid w:val="008D13BC"/>
    <w:rsid w:val="008D30CE"/>
    <w:rsid w:val="008E1E13"/>
    <w:rsid w:val="008E3198"/>
    <w:rsid w:val="008E44B9"/>
    <w:rsid w:val="008E5EC7"/>
    <w:rsid w:val="008E7BF8"/>
    <w:rsid w:val="008F2DDE"/>
    <w:rsid w:val="008F3822"/>
    <w:rsid w:val="008F4E4D"/>
    <w:rsid w:val="008F543B"/>
    <w:rsid w:val="008F56E2"/>
    <w:rsid w:val="0090290A"/>
    <w:rsid w:val="009052A7"/>
    <w:rsid w:val="0091242C"/>
    <w:rsid w:val="00913CA8"/>
    <w:rsid w:val="00913E34"/>
    <w:rsid w:val="009140AD"/>
    <w:rsid w:val="0091659B"/>
    <w:rsid w:val="00916C90"/>
    <w:rsid w:val="00917379"/>
    <w:rsid w:val="00917FA4"/>
    <w:rsid w:val="009237FB"/>
    <w:rsid w:val="00924035"/>
    <w:rsid w:val="009252D1"/>
    <w:rsid w:val="00931D33"/>
    <w:rsid w:val="00933E4A"/>
    <w:rsid w:val="00941E9F"/>
    <w:rsid w:val="009429CB"/>
    <w:rsid w:val="00942B02"/>
    <w:rsid w:val="009451AD"/>
    <w:rsid w:val="0094559E"/>
    <w:rsid w:val="00951510"/>
    <w:rsid w:val="00953F7B"/>
    <w:rsid w:val="00954D61"/>
    <w:rsid w:val="00955440"/>
    <w:rsid w:val="00957344"/>
    <w:rsid w:val="00957E67"/>
    <w:rsid w:val="00962F22"/>
    <w:rsid w:val="00963C3F"/>
    <w:rsid w:val="00964C9A"/>
    <w:rsid w:val="009671BF"/>
    <w:rsid w:val="00967E2D"/>
    <w:rsid w:val="00971522"/>
    <w:rsid w:val="00973FA5"/>
    <w:rsid w:val="009751A6"/>
    <w:rsid w:val="0097521B"/>
    <w:rsid w:val="009803DE"/>
    <w:rsid w:val="00982217"/>
    <w:rsid w:val="00985D4C"/>
    <w:rsid w:val="009909CA"/>
    <w:rsid w:val="0099166B"/>
    <w:rsid w:val="00991B29"/>
    <w:rsid w:val="0099242B"/>
    <w:rsid w:val="0099334F"/>
    <w:rsid w:val="00994593"/>
    <w:rsid w:val="0099468B"/>
    <w:rsid w:val="00996125"/>
    <w:rsid w:val="00997681"/>
    <w:rsid w:val="009A1049"/>
    <w:rsid w:val="009A419E"/>
    <w:rsid w:val="009A460C"/>
    <w:rsid w:val="009A49D4"/>
    <w:rsid w:val="009A4B7C"/>
    <w:rsid w:val="009A4CAB"/>
    <w:rsid w:val="009B16BA"/>
    <w:rsid w:val="009B2203"/>
    <w:rsid w:val="009B376C"/>
    <w:rsid w:val="009B4488"/>
    <w:rsid w:val="009B63BA"/>
    <w:rsid w:val="009C0BC6"/>
    <w:rsid w:val="009C1CF2"/>
    <w:rsid w:val="009C3355"/>
    <w:rsid w:val="009C4EF2"/>
    <w:rsid w:val="009C6B0A"/>
    <w:rsid w:val="009C7EDC"/>
    <w:rsid w:val="009D23C4"/>
    <w:rsid w:val="009D344C"/>
    <w:rsid w:val="009D4660"/>
    <w:rsid w:val="009D4D86"/>
    <w:rsid w:val="009D7EF4"/>
    <w:rsid w:val="009E0028"/>
    <w:rsid w:val="009E1AC0"/>
    <w:rsid w:val="009E2903"/>
    <w:rsid w:val="009E29CF"/>
    <w:rsid w:val="009E37E7"/>
    <w:rsid w:val="009E46B9"/>
    <w:rsid w:val="009F05C8"/>
    <w:rsid w:val="009F2F20"/>
    <w:rsid w:val="009F44A5"/>
    <w:rsid w:val="009F4946"/>
    <w:rsid w:val="009F4FC9"/>
    <w:rsid w:val="009F5940"/>
    <w:rsid w:val="009F5B35"/>
    <w:rsid w:val="009F6E13"/>
    <w:rsid w:val="009F7A5A"/>
    <w:rsid w:val="009F7F74"/>
    <w:rsid w:val="00A035CC"/>
    <w:rsid w:val="00A0576F"/>
    <w:rsid w:val="00A071DA"/>
    <w:rsid w:val="00A1163D"/>
    <w:rsid w:val="00A21658"/>
    <w:rsid w:val="00A2397F"/>
    <w:rsid w:val="00A24912"/>
    <w:rsid w:val="00A3217B"/>
    <w:rsid w:val="00A34001"/>
    <w:rsid w:val="00A35DEE"/>
    <w:rsid w:val="00A36EED"/>
    <w:rsid w:val="00A37A1A"/>
    <w:rsid w:val="00A5124F"/>
    <w:rsid w:val="00A521DB"/>
    <w:rsid w:val="00A5298A"/>
    <w:rsid w:val="00A52D72"/>
    <w:rsid w:val="00A53C52"/>
    <w:rsid w:val="00A549DA"/>
    <w:rsid w:val="00A614FE"/>
    <w:rsid w:val="00A6204A"/>
    <w:rsid w:val="00A632ED"/>
    <w:rsid w:val="00A6378A"/>
    <w:rsid w:val="00A647BD"/>
    <w:rsid w:val="00A666EB"/>
    <w:rsid w:val="00A7238C"/>
    <w:rsid w:val="00A763F9"/>
    <w:rsid w:val="00A80671"/>
    <w:rsid w:val="00A83895"/>
    <w:rsid w:val="00A84BD4"/>
    <w:rsid w:val="00A87117"/>
    <w:rsid w:val="00A878C0"/>
    <w:rsid w:val="00A9213C"/>
    <w:rsid w:val="00A93E42"/>
    <w:rsid w:val="00AA30BA"/>
    <w:rsid w:val="00AA3122"/>
    <w:rsid w:val="00AA3C43"/>
    <w:rsid w:val="00AB388F"/>
    <w:rsid w:val="00AB3B9A"/>
    <w:rsid w:val="00AB443C"/>
    <w:rsid w:val="00AC236C"/>
    <w:rsid w:val="00AC6675"/>
    <w:rsid w:val="00AC67A5"/>
    <w:rsid w:val="00AD1408"/>
    <w:rsid w:val="00AD1F5A"/>
    <w:rsid w:val="00AD2C1D"/>
    <w:rsid w:val="00AD32B3"/>
    <w:rsid w:val="00AD5A0A"/>
    <w:rsid w:val="00AD75EA"/>
    <w:rsid w:val="00AE1510"/>
    <w:rsid w:val="00AE1D7D"/>
    <w:rsid w:val="00AE37D2"/>
    <w:rsid w:val="00AE39A5"/>
    <w:rsid w:val="00AE5F63"/>
    <w:rsid w:val="00AE6CEB"/>
    <w:rsid w:val="00AE7229"/>
    <w:rsid w:val="00AF0894"/>
    <w:rsid w:val="00AF2657"/>
    <w:rsid w:val="00AF74F7"/>
    <w:rsid w:val="00B01AC2"/>
    <w:rsid w:val="00B05393"/>
    <w:rsid w:val="00B0554F"/>
    <w:rsid w:val="00B068E2"/>
    <w:rsid w:val="00B07FE7"/>
    <w:rsid w:val="00B12583"/>
    <w:rsid w:val="00B140C8"/>
    <w:rsid w:val="00B161F2"/>
    <w:rsid w:val="00B16B40"/>
    <w:rsid w:val="00B236AD"/>
    <w:rsid w:val="00B250A2"/>
    <w:rsid w:val="00B2665D"/>
    <w:rsid w:val="00B306E0"/>
    <w:rsid w:val="00B3189C"/>
    <w:rsid w:val="00B33B99"/>
    <w:rsid w:val="00B34A40"/>
    <w:rsid w:val="00B34B6E"/>
    <w:rsid w:val="00B35CCA"/>
    <w:rsid w:val="00B37CD9"/>
    <w:rsid w:val="00B402DD"/>
    <w:rsid w:val="00B41262"/>
    <w:rsid w:val="00B41726"/>
    <w:rsid w:val="00B43F90"/>
    <w:rsid w:val="00B46BC0"/>
    <w:rsid w:val="00B4786B"/>
    <w:rsid w:val="00B510B1"/>
    <w:rsid w:val="00B51782"/>
    <w:rsid w:val="00B52453"/>
    <w:rsid w:val="00B531E1"/>
    <w:rsid w:val="00B553F3"/>
    <w:rsid w:val="00B55E26"/>
    <w:rsid w:val="00B569E5"/>
    <w:rsid w:val="00B57198"/>
    <w:rsid w:val="00B57851"/>
    <w:rsid w:val="00B60FEA"/>
    <w:rsid w:val="00B61D16"/>
    <w:rsid w:val="00B61EED"/>
    <w:rsid w:val="00B64F0A"/>
    <w:rsid w:val="00B6697F"/>
    <w:rsid w:val="00B71FBE"/>
    <w:rsid w:val="00B74857"/>
    <w:rsid w:val="00B75504"/>
    <w:rsid w:val="00B7550C"/>
    <w:rsid w:val="00B809C8"/>
    <w:rsid w:val="00B901AD"/>
    <w:rsid w:val="00B93456"/>
    <w:rsid w:val="00B93CDB"/>
    <w:rsid w:val="00B97068"/>
    <w:rsid w:val="00BA1BA0"/>
    <w:rsid w:val="00BA1F54"/>
    <w:rsid w:val="00BA4E40"/>
    <w:rsid w:val="00BA63CB"/>
    <w:rsid w:val="00BA78AE"/>
    <w:rsid w:val="00BB1BA6"/>
    <w:rsid w:val="00BB3564"/>
    <w:rsid w:val="00BC4E84"/>
    <w:rsid w:val="00BC643D"/>
    <w:rsid w:val="00BC6626"/>
    <w:rsid w:val="00BC6D46"/>
    <w:rsid w:val="00BD3696"/>
    <w:rsid w:val="00BD6702"/>
    <w:rsid w:val="00BD69B8"/>
    <w:rsid w:val="00BE04A8"/>
    <w:rsid w:val="00BE0B92"/>
    <w:rsid w:val="00BE0DDB"/>
    <w:rsid w:val="00BE17F2"/>
    <w:rsid w:val="00BE37BA"/>
    <w:rsid w:val="00BE3C43"/>
    <w:rsid w:val="00BE46DD"/>
    <w:rsid w:val="00BE639A"/>
    <w:rsid w:val="00BE65D0"/>
    <w:rsid w:val="00BE7269"/>
    <w:rsid w:val="00BE79E6"/>
    <w:rsid w:val="00BF1E36"/>
    <w:rsid w:val="00BF2803"/>
    <w:rsid w:val="00BF3536"/>
    <w:rsid w:val="00BF5285"/>
    <w:rsid w:val="00C0285B"/>
    <w:rsid w:val="00C03508"/>
    <w:rsid w:val="00C03E1C"/>
    <w:rsid w:val="00C06B2B"/>
    <w:rsid w:val="00C10749"/>
    <w:rsid w:val="00C116B5"/>
    <w:rsid w:val="00C13C54"/>
    <w:rsid w:val="00C16AAB"/>
    <w:rsid w:val="00C17E51"/>
    <w:rsid w:val="00C200A8"/>
    <w:rsid w:val="00C22720"/>
    <w:rsid w:val="00C24F73"/>
    <w:rsid w:val="00C250F4"/>
    <w:rsid w:val="00C25F89"/>
    <w:rsid w:val="00C300B6"/>
    <w:rsid w:val="00C3023B"/>
    <w:rsid w:val="00C310E3"/>
    <w:rsid w:val="00C31E69"/>
    <w:rsid w:val="00C32FCD"/>
    <w:rsid w:val="00C33A9C"/>
    <w:rsid w:val="00C35B7C"/>
    <w:rsid w:val="00C35EC4"/>
    <w:rsid w:val="00C413D7"/>
    <w:rsid w:val="00C44AFF"/>
    <w:rsid w:val="00C45157"/>
    <w:rsid w:val="00C5040F"/>
    <w:rsid w:val="00C50948"/>
    <w:rsid w:val="00C53134"/>
    <w:rsid w:val="00C53DE3"/>
    <w:rsid w:val="00C56AD3"/>
    <w:rsid w:val="00C56DD6"/>
    <w:rsid w:val="00C57AB3"/>
    <w:rsid w:val="00C62240"/>
    <w:rsid w:val="00C645BC"/>
    <w:rsid w:val="00C6465D"/>
    <w:rsid w:val="00C64908"/>
    <w:rsid w:val="00C6527A"/>
    <w:rsid w:val="00C67041"/>
    <w:rsid w:val="00C70C11"/>
    <w:rsid w:val="00C714A3"/>
    <w:rsid w:val="00C729CC"/>
    <w:rsid w:val="00C734C9"/>
    <w:rsid w:val="00C76168"/>
    <w:rsid w:val="00C76364"/>
    <w:rsid w:val="00C76804"/>
    <w:rsid w:val="00C809A5"/>
    <w:rsid w:val="00C822C6"/>
    <w:rsid w:val="00C827E2"/>
    <w:rsid w:val="00C83BF3"/>
    <w:rsid w:val="00C9010E"/>
    <w:rsid w:val="00C92F02"/>
    <w:rsid w:val="00C952F6"/>
    <w:rsid w:val="00C961F4"/>
    <w:rsid w:val="00C9704D"/>
    <w:rsid w:val="00CA160B"/>
    <w:rsid w:val="00CA211C"/>
    <w:rsid w:val="00CA4F4E"/>
    <w:rsid w:val="00CA51EF"/>
    <w:rsid w:val="00CA550B"/>
    <w:rsid w:val="00CA6E4F"/>
    <w:rsid w:val="00CA76C5"/>
    <w:rsid w:val="00CB0A2A"/>
    <w:rsid w:val="00CB2CC2"/>
    <w:rsid w:val="00CB330B"/>
    <w:rsid w:val="00CB5539"/>
    <w:rsid w:val="00CB5926"/>
    <w:rsid w:val="00CD2E69"/>
    <w:rsid w:val="00CD3639"/>
    <w:rsid w:val="00CD5F08"/>
    <w:rsid w:val="00CE297B"/>
    <w:rsid w:val="00CF1297"/>
    <w:rsid w:val="00CF2CDE"/>
    <w:rsid w:val="00CF4D33"/>
    <w:rsid w:val="00D015D5"/>
    <w:rsid w:val="00D01749"/>
    <w:rsid w:val="00D039AC"/>
    <w:rsid w:val="00D04658"/>
    <w:rsid w:val="00D05261"/>
    <w:rsid w:val="00D07C99"/>
    <w:rsid w:val="00D07E51"/>
    <w:rsid w:val="00D13262"/>
    <w:rsid w:val="00D13EEE"/>
    <w:rsid w:val="00D14224"/>
    <w:rsid w:val="00D14733"/>
    <w:rsid w:val="00D1552C"/>
    <w:rsid w:val="00D15891"/>
    <w:rsid w:val="00D167A6"/>
    <w:rsid w:val="00D16CA0"/>
    <w:rsid w:val="00D17363"/>
    <w:rsid w:val="00D17A68"/>
    <w:rsid w:val="00D20827"/>
    <w:rsid w:val="00D2212C"/>
    <w:rsid w:val="00D22D03"/>
    <w:rsid w:val="00D24DD8"/>
    <w:rsid w:val="00D2558C"/>
    <w:rsid w:val="00D3170E"/>
    <w:rsid w:val="00D338A4"/>
    <w:rsid w:val="00D33913"/>
    <w:rsid w:val="00D35A64"/>
    <w:rsid w:val="00D35C47"/>
    <w:rsid w:val="00D4253B"/>
    <w:rsid w:val="00D4270F"/>
    <w:rsid w:val="00D44685"/>
    <w:rsid w:val="00D45D73"/>
    <w:rsid w:val="00D46FCB"/>
    <w:rsid w:val="00D53139"/>
    <w:rsid w:val="00D53733"/>
    <w:rsid w:val="00D54DCB"/>
    <w:rsid w:val="00D556E4"/>
    <w:rsid w:val="00D5663B"/>
    <w:rsid w:val="00D604B1"/>
    <w:rsid w:val="00D65487"/>
    <w:rsid w:val="00D65BA8"/>
    <w:rsid w:val="00D65F09"/>
    <w:rsid w:val="00D661F3"/>
    <w:rsid w:val="00D66F54"/>
    <w:rsid w:val="00D6785A"/>
    <w:rsid w:val="00D7115C"/>
    <w:rsid w:val="00D724DB"/>
    <w:rsid w:val="00D7291F"/>
    <w:rsid w:val="00D80926"/>
    <w:rsid w:val="00D81AF8"/>
    <w:rsid w:val="00D82197"/>
    <w:rsid w:val="00D84CCC"/>
    <w:rsid w:val="00D85C34"/>
    <w:rsid w:val="00D87427"/>
    <w:rsid w:val="00D874EB"/>
    <w:rsid w:val="00D90B03"/>
    <w:rsid w:val="00D9270C"/>
    <w:rsid w:val="00D93B05"/>
    <w:rsid w:val="00D9595A"/>
    <w:rsid w:val="00D95E31"/>
    <w:rsid w:val="00DA03C0"/>
    <w:rsid w:val="00DA1350"/>
    <w:rsid w:val="00DA27DE"/>
    <w:rsid w:val="00DA54A1"/>
    <w:rsid w:val="00DA5EF0"/>
    <w:rsid w:val="00DB0849"/>
    <w:rsid w:val="00DB6422"/>
    <w:rsid w:val="00DB6512"/>
    <w:rsid w:val="00DB79C6"/>
    <w:rsid w:val="00DC0367"/>
    <w:rsid w:val="00DC09D5"/>
    <w:rsid w:val="00DC3E2D"/>
    <w:rsid w:val="00DC4E29"/>
    <w:rsid w:val="00DC5432"/>
    <w:rsid w:val="00DC57BB"/>
    <w:rsid w:val="00DC57C8"/>
    <w:rsid w:val="00DC654E"/>
    <w:rsid w:val="00DD0073"/>
    <w:rsid w:val="00DD0EAE"/>
    <w:rsid w:val="00DD1079"/>
    <w:rsid w:val="00DD177C"/>
    <w:rsid w:val="00DD1DE4"/>
    <w:rsid w:val="00DD1E55"/>
    <w:rsid w:val="00DD2F68"/>
    <w:rsid w:val="00DD6FEE"/>
    <w:rsid w:val="00DD7B4C"/>
    <w:rsid w:val="00DE16D0"/>
    <w:rsid w:val="00DE441D"/>
    <w:rsid w:val="00DE562A"/>
    <w:rsid w:val="00DF083F"/>
    <w:rsid w:val="00DF0EB3"/>
    <w:rsid w:val="00DF1058"/>
    <w:rsid w:val="00DF14A8"/>
    <w:rsid w:val="00DF1F08"/>
    <w:rsid w:val="00DF3598"/>
    <w:rsid w:val="00DF4226"/>
    <w:rsid w:val="00DF4249"/>
    <w:rsid w:val="00DF44D9"/>
    <w:rsid w:val="00DF4E98"/>
    <w:rsid w:val="00DF6AC5"/>
    <w:rsid w:val="00DF7EE3"/>
    <w:rsid w:val="00E005DA"/>
    <w:rsid w:val="00E01B99"/>
    <w:rsid w:val="00E020EC"/>
    <w:rsid w:val="00E04076"/>
    <w:rsid w:val="00E05E71"/>
    <w:rsid w:val="00E0648F"/>
    <w:rsid w:val="00E071CD"/>
    <w:rsid w:val="00E07D58"/>
    <w:rsid w:val="00E1298C"/>
    <w:rsid w:val="00E135A2"/>
    <w:rsid w:val="00E143DB"/>
    <w:rsid w:val="00E14E19"/>
    <w:rsid w:val="00E230DD"/>
    <w:rsid w:val="00E232DC"/>
    <w:rsid w:val="00E240A6"/>
    <w:rsid w:val="00E24E31"/>
    <w:rsid w:val="00E26082"/>
    <w:rsid w:val="00E2784A"/>
    <w:rsid w:val="00E27D56"/>
    <w:rsid w:val="00E3091B"/>
    <w:rsid w:val="00E3128B"/>
    <w:rsid w:val="00E31DE7"/>
    <w:rsid w:val="00E33085"/>
    <w:rsid w:val="00E375CC"/>
    <w:rsid w:val="00E40197"/>
    <w:rsid w:val="00E45BC0"/>
    <w:rsid w:val="00E45D96"/>
    <w:rsid w:val="00E46DA8"/>
    <w:rsid w:val="00E5136E"/>
    <w:rsid w:val="00E54D15"/>
    <w:rsid w:val="00E57B22"/>
    <w:rsid w:val="00E57F1F"/>
    <w:rsid w:val="00E60F99"/>
    <w:rsid w:val="00E61388"/>
    <w:rsid w:val="00E6163B"/>
    <w:rsid w:val="00E65AD8"/>
    <w:rsid w:val="00E6615E"/>
    <w:rsid w:val="00E712D3"/>
    <w:rsid w:val="00E71339"/>
    <w:rsid w:val="00E72D02"/>
    <w:rsid w:val="00E76BE6"/>
    <w:rsid w:val="00E76D6E"/>
    <w:rsid w:val="00E77D69"/>
    <w:rsid w:val="00E80667"/>
    <w:rsid w:val="00E80C7B"/>
    <w:rsid w:val="00E83589"/>
    <w:rsid w:val="00E83B5D"/>
    <w:rsid w:val="00E86496"/>
    <w:rsid w:val="00E86869"/>
    <w:rsid w:val="00E950EC"/>
    <w:rsid w:val="00E95617"/>
    <w:rsid w:val="00E97CD9"/>
    <w:rsid w:val="00EA1C85"/>
    <w:rsid w:val="00EA25CA"/>
    <w:rsid w:val="00EA285E"/>
    <w:rsid w:val="00EA420E"/>
    <w:rsid w:val="00EA6807"/>
    <w:rsid w:val="00EA786F"/>
    <w:rsid w:val="00EB1842"/>
    <w:rsid w:val="00EB28A5"/>
    <w:rsid w:val="00EB28EF"/>
    <w:rsid w:val="00EB4146"/>
    <w:rsid w:val="00EB4260"/>
    <w:rsid w:val="00EB4565"/>
    <w:rsid w:val="00EB5829"/>
    <w:rsid w:val="00EC0DDC"/>
    <w:rsid w:val="00EC46D6"/>
    <w:rsid w:val="00EC4B90"/>
    <w:rsid w:val="00EC54BD"/>
    <w:rsid w:val="00ED3799"/>
    <w:rsid w:val="00ED3E68"/>
    <w:rsid w:val="00ED48B5"/>
    <w:rsid w:val="00EE1D5E"/>
    <w:rsid w:val="00EE3E8E"/>
    <w:rsid w:val="00EE4472"/>
    <w:rsid w:val="00EE48DD"/>
    <w:rsid w:val="00EE6C98"/>
    <w:rsid w:val="00EE704F"/>
    <w:rsid w:val="00EE7089"/>
    <w:rsid w:val="00EE7262"/>
    <w:rsid w:val="00EE78D9"/>
    <w:rsid w:val="00EF0E41"/>
    <w:rsid w:val="00EF2D2D"/>
    <w:rsid w:val="00EF4680"/>
    <w:rsid w:val="00EF63E7"/>
    <w:rsid w:val="00F0141E"/>
    <w:rsid w:val="00F018B4"/>
    <w:rsid w:val="00F03064"/>
    <w:rsid w:val="00F04398"/>
    <w:rsid w:val="00F06421"/>
    <w:rsid w:val="00F07322"/>
    <w:rsid w:val="00F077E1"/>
    <w:rsid w:val="00F1035B"/>
    <w:rsid w:val="00F11060"/>
    <w:rsid w:val="00F114E2"/>
    <w:rsid w:val="00F11605"/>
    <w:rsid w:val="00F130E3"/>
    <w:rsid w:val="00F15DDB"/>
    <w:rsid w:val="00F2146D"/>
    <w:rsid w:val="00F27402"/>
    <w:rsid w:val="00F27DED"/>
    <w:rsid w:val="00F30B42"/>
    <w:rsid w:val="00F33BE4"/>
    <w:rsid w:val="00F34994"/>
    <w:rsid w:val="00F357C0"/>
    <w:rsid w:val="00F358B8"/>
    <w:rsid w:val="00F35EBD"/>
    <w:rsid w:val="00F417F0"/>
    <w:rsid w:val="00F430D7"/>
    <w:rsid w:val="00F44BDD"/>
    <w:rsid w:val="00F4677A"/>
    <w:rsid w:val="00F4711B"/>
    <w:rsid w:val="00F50CFE"/>
    <w:rsid w:val="00F51498"/>
    <w:rsid w:val="00F51668"/>
    <w:rsid w:val="00F53C46"/>
    <w:rsid w:val="00F60606"/>
    <w:rsid w:val="00F60A70"/>
    <w:rsid w:val="00F628EC"/>
    <w:rsid w:val="00F63DA5"/>
    <w:rsid w:val="00F66D58"/>
    <w:rsid w:val="00F678F4"/>
    <w:rsid w:val="00F67D56"/>
    <w:rsid w:val="00F70A5A"/>
    <w:rsid w:val="00F733E8"/>
    <w:rsid w:val="00F73FFF"/>
    <w:rsid w:val="00F746C3"/>
    <w:rsid w:val="00F77991"/>
    <w:rsid w:val="00F77DB3"/>
    <w:rsid w:val="00F830FD"/>
    <w:rsid w:val="00F83EB5"/>
    <w:rsid w:val="00F87634"/>
    <w:rsid w:val="00F87718"/>
    <w:rsid w:val="00F87E87"/>
    <w:rsid w:val="00F90F44"/>
    <w:rsid w:val="00F94F10"/>
    <w:rsid w:val="00F95418"/>
    <w:rsid w:val="00F95E7E"/>
    <w:rsid w:val="00F960D1"/>
    <w:rsid w:val="00F976F6"/>
    <w:rsid w:val="00F97A99"/>
    <w:rsid w:val="00FA05BE"/>
    <w:rsid w:val="00FA4453"/>
    <w:rsid w:val="00FA4CC8"/>
    <w:rsid w:val="00FA7628"/>
    <w:rsid w:val="00FB72A3"/>
    <w:rsid w:val="00FC1822"/>
    <w:rsid w:val="00FC2AF9"/>
    <w:rsid w:val="00FC34D0"/>
    <w:rsid w:val="00FC5CE7"/>
    <w:rsid w:val="00FC5F15"/>
    <w:rsid w:val="00FC6983"/>
    <w:rsid w:val="00FC6A9E"/>
    <w:rsid w:val="00FC738B"/>
    <w:rsid w:val="00FD0117"/>
    <w:rsid w:val="00FD0773"/>
    <w:rsid w:val="00FD2F01"/>
    <w:rsid w:val="00FD7F54"/>
    <w:rsid w:val="00FE0B73"/>
    <w:rsid w:val="00FE131B"/>
    <w:rsid w:val="00FE1808"/>
    <w:rsid w:val="00FE2819"/>
    <w:rsid w:val="00FE3EF6"/>
    <w:rsid w:val="00FE4066"/>
    <w:rsid w:val="00FE677C"/>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305F"/>
  <w15:chartTrackingRefBased/>
  <w15:docId w15:val="{6F76BCBA-6C8A-4A6D-9F57-4A3F12B5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26BD9"/>
    <w:pPr>
      <w:tabs>
        <w:tab w:val="center" w:pos="4320"/>
        <w:tab w:val="right" w:pos="8640"/>
      </w:tabs>
    </w:pPr>
  </w:style>
  <w:style w:type="character" w:styleId="PageNumber">
    <w:name w:val="page number"/>
    <w:basedOn w:val="DefaultParagraphFont"/>
    <w:rsid w:val="00026BD9"/>
  </w:style>
  <w:style w:type="character" w:styleId="Hyperlink">
    <w:name w:val="Hyperlink"/>
    <w:uiPriority w:val="99"/>
    <w:unhideWhenUsed/>
    <w:rsid w:val="00D874EB"/>
    <w:rPr>
      <w:color w:val="0000FF"/>
      <w:u w:val="single"/>
    </w:rPr>
  </w:style>
  <w:style w:type="paragraph" w:styleId="BalloonText">
    <w:name w:val="Balloon Text"/>
    <w:basedOn w:val="Normal"/>
    <w:link w:val="BalloonTextChar"/>
    <w:uiPriority w:val="99"/>
    <w:semiHidden/>
    <w:unhideWhenUsed/>
    <w:rsid w:val="009671BF"/>
    <w:rPr>
      <w:rFonts w:ascii="Tahoma" w:hAnsi="Tahoma" w:cs="Tahoma"/>
      <w:sz w:val="16"/>
      <w:szCs w:val="16"/>
    </w:rPr>
  </w:style>
  <w:style w:type="character" w:customStyle="1" w:styleId="BalloonTextChar">
    <w:name w:val="Balloon Text Char"/>
    <w:link w:val="BalloonText"/>
    <w:uiPriority w:val="99"/>
    <w:semiHidden/>
    <w:rsid w:val="009671BF"/>
    <w:rPr>
      <w:rFonts w:ascii="Tahoma" w:hAnsi="Tahoma" w:cs="Tahoma"/>
      <w:sz w:val="16"/>
      <w:szCs w:val="16"/>
    </w:rPr>
  </w:style>
  <w:style w:type="paragraph" w:styleId="ListParagraph">
    <w:name w:val="List Paragraph"/>
    <w:basedOn w:val="Normal"/>
    <w:uiPriority w:val="34"/>
    <w:qFormat/>
    <w:rsid w:val="000A6EB6"/>
    <w:pPr>
      <w:ind w:left="720"/>
    </w:pPr>
    <w:rPr>
      <w:rFonts w:ascii="Calibri" w:eastAsia="Calibri" w:hAnsi="Calibri"/>
      <w:sz w:val="22"/>
      <w:szCs w:val="22"/>
    </w:rPr>
  </w:style>
  <w:style w:type="character" w:customStyle="1" w:styleId="normaltextrun">
    <w:name w:val="normaltextrun"/>
    <w:basedOn w:val="DefaultParagraphFont"/>
    <w:rsid w:val="00383998"/>
  </w:style>
  <w:style w:type="character" w:customStyle="1" w:styleId="eop">
    <w:name w:val="eop"/>
    <w:basedOn w:val="DefaultParagraphFont"/>
    <w:rsid w:val="00383998"/>
  </w:style>
  <w:style w:type="character" w:styleId="UnresolvedMention">
    <w:name w:val="Unresolved Mention"/>
    <w:uiPriority w:val="99"/>
    <w:semiHidden/>
    <w:unhideWhenUsed/>
    <w:rsid w:val="00FC5F15"/>
    <w:rPr>
      <w:color w:val="605E5C"/>
      <w:shd w:val="clear" w:color="auto" w:fill="E1DFDD"/>
    </w:rPr>
  </w:style>
  <w:style w:type="character" w:customStyle="1" w:styleId="d2edcug0">
    <w:name w:val="d2edcug0"/>
    <w:basedOn w:val="DefaultParagraphFont"/>
    <w:rsid w:val="00400096"/>
  </w:style>
  <w:style w:type="character" w:styleId="FollowedHyperlink">
    <w:name w:val="FollowedHyperlink"/>
    <w:uiPriority w:val="99"/>
    <w:semiHidden/>
    <w:unhideWhenUsed/>
    <w:rsid w:val="002019E7"/>
    <w:rPr>
      <w:color w:val="954F72"/>
      <w:u w:val="single"/>
    </w:rPr>
  </w:style>
  <w:style w:type="paragraph" w:styleId="Header">
    <w:name w:val="header"/>
    <w:basedOn w:val="Normal"/>
    <w:link w:val="HeaderChar"/>
    <w:uiPriority w:val="99"/>
    <w:semiHidden/>
    <w:unhideWhenUsed/>
    <w:rsid w:val="00540318"/>
    <w:pPr>
      <w:tabs>
        <w:tab w:val="center" w:pos="4680"/>
        <w:tab w:val="right" w:pos="9360"/>
      </w:tabs>
    </w:pPr>
  </w:style>
  <w:style w:type="character" w:customStyle="1" w:styleId="HeaderChar">
    <w:name w:val="Header Char"/>
    <w:link w:val="Header"/>
    <w:uiPriority w:val="99"/>
    <w:semiHidden/>
    <w:rsid w:val="00540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476">
      <w:bodyDiv w:val="1"/>
      <w:marLeft w:val="0"/>
      <w:marRight w:val="0"/>
      <w:marTop w:val="0"/>
      <w:marBottom w:val="0"/>
      <w:divBdr>
        <w:top w:val="none" w:sz="0" w:space="0" w:color="auto"/>
        <w:left w:val="none" w:sz="0" w:space="0" w:color="auto"/>
        <w:bottom w:val="none" w:sz="0" w:space="0" w:color="auto"/>
        <w:right w:val="none" w:sz="0" w:space="0" w:color="auto"/>
      </w:divBdr>
    </w:div>
    <w:div w:id="122816818">
      <w:bodyDiv w:val="1"/>
      <w:marLeft w:val="0"/>
      <w:marRight w:val="0"/>
      <w:marTop w:val="0"/>
      <w:marBottom w:val="0"/>
      <w:divBdr>
        <w:top w:val="none" w:sz="0" w:space="0" w:color="auto"/>
        <w:left w:val="none" w:sz="0" w:space="0" w:color="auto"/>
        <w:bottom w:val="none" w:sz="0" w:space="0" w:color="auto"/>
        <w:right w:val="none" w:sz="0" w:space="0" w:color="auto"/>
      </w:divBdr>
    </w:div>
    <w:div w:id="282662650">
      <w:bodyDiv w:val="1"/>
      <w:marLeft w:val="0"/>
      <w:marRight w:val="0"/>
      <w:marTop w:val="0"/>
      <w:marBottom w:val="0"/>
      <w:divBdr>
        <w:top w:val="none" w:sz="0" w:space="0" w:color="auto"/>
        <w:left w:val="none" w:sz="0" w:space="0" w:color="auto"/>
        <w:bottom w:val="none" w:sz="0" w:space="0" w:color="auto"/>
        <w:right w:val="none" w:sz="0" w:space="0" w:color="auto"/>
      </w:divBdr>
    </w:div>
    <w:div w:id="417674843">
      <w:bodyDiv w:val="1"/>
      <w:marLeft w:val="0"/>
      <w:marRight w:val="0"/>
      <w:marTop w:val="0"/>
      <w:marBottom w:val="0"/>
      <w:divBdr>
        <w:top w:val="none" w:sz="0" w:space="0" w:color="auto"/>
        <w:left w:val="none" w:sz="0" w:space="0" w:color="auto"/>
        <w:bottom w:val="none" w:sz="0" w:space="0" w:color="auto"/>
        <w:right w:val="none" w:sz="0" w:space="0" w:color="auto"/>
      </w:divBdr>
    </w:div>
    <w:div w:id="512034955">
      <w:bodyDiv w:val="1"/>
      <w:marLeft w:val="0"/>
      <w:marRight w:val="0"/>
      <w:marTop w:val="0"/>
      <w:marBottom w:val="0"/>
      <w:divBdr>
        <w:top w:val="none" w:sz="0" w:space="0" w:color="auto"/>
        <w:left w:val="none" w:sz="0" w:space="0" w:color="auto"/>
        <w:bottom w:val="none" w:sz="0" w:space="0" w:color="auto"/>
        <w:right w:val="none" w:sz="0" w:space="0" w:color="auto"/>
      </w:divBdr>
    </w:div>
    <w:div w:id="535773228">
      <w:bodyDiv w:val="1"/>
      <w:marLeft w:val="0"/>
      <w:marRight w:val="0"/>
      <w:marTop w:val="0"/>
      <w:marBottom w:val="0"/>
      <w:divBdr>
        <w:top w:val="none" w:sz="0" w:space="0" w:color="auto"/>
        <w:left w:val="none" w:sz="0" w:space="0" w:color="auto"/>
        <w:bottom w:val="none" w:sz="0" w:space="0" w:color="auto"/>
        <w:right w:val="none" w:sz="0" w:space="0" w:color="auto"/>
      </w:divBdr>
    </w:div>
    <w:div w:id="891649181">
      <w:bodyDiv w:val="1"/>
      <w:marLeft w:val="0"/>
      <w:marRight w:val="0"/>
      <w:marTop w:val="0"/>
      <w:marBottom w:val="0"/>
      <w:divBdr>
        <w:top w:val="none" w:sz="0" w:space="0" w:color="auto"/>
        <w:left w:val="none" w:sz="0" w:space="0" w:color="auto"/>
        <w:bottom w:val="none" w:sz="0" w:space="0" w:color="auto"/>
        <w:right w:val="none" w:sz="0" w:space="0" w:color="auto"/>
      </w:divBdr>
    </w:div>
    <w:div w:id="938760392">
      <w:bodyDiv w:val="1"/>
      <w:marLeft w:val="0"/>
      <w:marRight w:val="0"/>
      <w:marTop w:val="0"/>
      <w:marBottom w:val="0"/>
      <w:divBdr>
        <w:top w:val="none" w:sz="0" w:space="0" w:color="auto"/>
        <w:left w:val="none" w:sz="0" w:space="0" w:color="auto"/>
        <w:bottom w:val="none" w:sz="0" w:space="0" w:color="auto"/>
        <w:right w:val="none" w:sz="0" w:space="0" w:color="auto"/>
      </w:divBdr>
    </w:div>
    <w:div w:id="1197427067">
      <w:bodyDiv w:val="1"/>
      <w:marLeft w:val="0"/>
      <w:marRight w:val="0"/>
      <w:marTop w:val="0"/>
      <w:marBottom w:val="0"/>
      <w:divBdr>
        <w:top w:val="none" w:sz="0" w:space="0" w:color="auto"/>
        <w:left w:val="none" w:sz="0" w:space="0" w:color="auto"/>
        <w:bottom w:val="none" w:sz="0" w:space="0" w:color="auto"/>
        <w:right w:val="none" w:sz="0" w:space="0" w:color="auto"/>
      </w:divBdr>
    </w:div>
    <w:div w:id="1247298611">
      <w:bodyDiv w:val="1"/>
      <w:marLeft w:val="0"/>
      <w:marRight w:val="0"/>
      <w:marTop w:val="0"/>
      <w:marBottom w:val="0"/>
      <w:divBdr>
        <w:top w:val="none" w:sz="0" w:space="0" w:color="auto"/>
        <w:left w:val="none" w:sz="0" w:space="0" w:color="auto"/>
        <w:bottom w:val="none" w:sz="0" w:space="0" w:color="auto"/>
        <w:right w:val="none" w:sz="0" w:space="0" w:color="auto"/>
      </w:divBdr>
    </w:div>
    <w:div w:id="1541942109">
      <w:bodyDiv w:val="1"/>
      <w:marLeft w:val="0"/>
      <w:marRight w:val="0"/>
      <w:marTop w:val="0"/>
      <w:marBottom w:val="0"/>
      <w:divBdr>
        <w:top w:val="none" w:sz="0" w:space="0" w:color="auto"/>
        <w:left w:val="none" w:sz="0" w:space="0" w:color="auto"/>
        <w:bottom w:val="none" w:sz="0" w:space="0" w:color="auto"/>
        <w:right w:val="none" w:sz="0" w:space="0" w:color="auto"/>
      </w:divBdr>
    </w:div>
    <w:div w:id="1587038654">
      <w:bodyDiv w:val="1"/>
      <w:marLeft w:val="0"/>
      <w:marRight w:val="0"/>
      <w:marTop w:val="0"/>
      <w:marBottom w:val="0"/>
      <w:divBdr>
        <w:top w:val="none" w:sz="0" w:space="0" w:color="auto"/>
        <w:left w:val="none" w:sz="0" w:space="0" w:color="auto"/>
        <w:bottom w:val="none" w:sz="0" w:space="0" w:color="auto"/>
        <w:right w:val="none" w:sz="0" w:space="0" w:color="auto"/>
      </w:divBdr>
      <w:divsChild>
        <w:div w:id="415059766">
          <w:marLeft w:val="1066"/>
          <w:marRight w:val="0"/>
          <w:marTop w:val="99"/>
          <w:marBottom w:val="0"/>
          <w:divBdr>
            <w:top w:val="none" w:sz="0" w:space="0" w:color="auto"/>
            <w:left w:val="none" w:sz="0" w:space="0" w:color="auto"/>
            <w:bottom w:val="none" w:sz="0" w:space="0" w:color="auto"/>
            <w:right w:val="none" w:sz="0" w:space="0" w:color="auto"/>
          </w:divBdr>
        </w:div>
      </w:divsChild>
    </w:div>
    <w:div w:id="1750955336">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20352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n.gov/dhs/renewmycoverage/communications-toolk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n.gov/dhs/renewmycoverage/communications-toolkits/" TargetMode="External"/><Relationship Id="rId4" Type="http://schemas.openxmlformats.org/officeDocument/2006/relationships/settings" Target="settings.xml"/><Relationship Id="rId9" Type="http://schemas.openxmlformats.org/officeDocument/2006/relationships/hyperlink" Target="mailto:yatesa@stlouiscountym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F90D-97D9-4E54-8199-98C539CF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St. Louis County</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HLTH0220</dc:creator>
  <cp:keywords/>
  <cp:lastModifiedBy>Mara Litman</cp:lastModifiedBy>
  <cp:revision>2</cp:revision>
  <cp:lastPrinted>2023-04-19T17:22:00Z</cp:lastPrinted>
  <dcterms:created xsi:type="dcterms:W3CDTF">2023-07-19T17:55:00Z</dcterms:created>
  <dcterms:modified xsi:type="dcterms:W3CDTF">2023-07-19T17:55:00Z</dcterms:modified>
</cp:coreProperties>
</file>